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88" w:rsidRPr="006B4488" w:rsidRDefault="006B4488" w:rsidP="006B4488">
      <w:pPr>
        <w:widowControl w:val="0"/>
        <w:autoSpaceDE w:val="0"/>
        <w:autoSpaceDN w:val="0"/>
        <w:adjustRightInd w:val="0"/>
        <w:ind w:right="6"/>
        <w:jc w:val="center"/>
        <w:rPr>
          <w:b/>
          <w:sz w:val="24"/>
          <w:szCs w:val="24"/>
        </w:rPr>
      </w:pPr>
      <w:r w:rsidRPr="006B4488">
        <w:rPr>
          <w:b/>
          <w:sz w:val="24"/>
          <w:szCs w:val="24"/>
        </w:rPr>
        <w:t>ROMÂNIA</w:t>
      </w:r>
    </w:p>
    <w:p w:rsidR="006B4488" w:rsidRPr="006B4488" w:rsidRDefault="006B4488" w:rsidP="006B4488">
      <w:pPr>
        <w:widowControl w:val="0"/>
        <w:autoSpaceDE w:val="0"/>
        <w:autoSpaceDN w:val="0"/>
        <w:adjustRightInd w:val="0"/>
        <w:spacing w:line="276" w:lineRule="auto"/>
        <w:ind w:right="6"/>
        <w:jc w:val="center"/>
        <w:rPr>
          <w:b/>
          <w:sz w:val="24"/>
          <w:szCs w:val="24"/>
        </w:rPr>
      </w:pPr>
      <w:r w:rsidRPr="006B4488">
        <w:rPr>
          <w:b/>
          <w:sz w:val="24"/>
          <w:szCs w:val="24"/>
        </w:rPr>
        <w:t>JUDEŢUL MUREŞ</w:t>
      </w:r>
    </w:p>
    <w:p w:rsidR="006B4488" w:rsidRPr="006B4488" w:rsidRDefault="006B4488" w:rsidP="006B4488">
      <w:pPr>
        <w:widowControl w:val="0"/>
        <w:autoSpaceDE w:val="0"/>
        <w:autoSpaceDN w:val="0"/>
        <w:adjustRightInd w:val="0"/>
        <w:spacing w:line="276" w:lineRule="auto"/>
        <w:ind w:right="6"/>
        <w:jc w:val="center"/>
        <w:rPr>
          <w:b/>
          <w:sz w:val="24"/>
          <w:szCs w:val="24"/>
        </w:rPr>
      </w:pPr>
      <w:r w:rsidRPr="006B4488">
        <w:rPr>
          <w:b/>
          <w:sz w:val="24"/>
          <w:szCs w:val="24"/>
        </w:rPr>
        <w:t>COMUNA SUPLAC</w:t>
      </w:r>
    </w:p>
    <w:p w:rsidR="006B4488" w:rsidRPr="006B4488" w:rsidRDefault="006B4488" w:rsidP="006B4488">
      <w:pPr>
        <w:widowControl w:val="0"/>
        <w:autoSpaceDE w:val="0"/>
        <w:autoSpaceDN w:val="0"/>
        <w:adjustRightInd w:val="0"/>
        <w:spacing w:line="276" w:lineRule="auto"/>
        <w:ind w:right="6"/>
        <w:jc w:val="center"/>
        <w:rPr>
          <w:b/>
          <w:sz w:val="24"/>
          <w:szCs w:val="24"/>
        </w:rPr>
      </w:pPr>
      <w:r w:rsidRPr="006B4488">
        <w:rPr>
          <w:b/>
          <w:sz w:val="24"/>
          <w:szCs w:val="24"/>
        </w:rPr>
        <w:t xml:space="preserve">547580– </w:t>
      </w:r>
      <w:proofErr w:type="spellStart"/>
      <w:proofErr w:type="gramStart"/>
      <w:r w:rsidRPr="006B4488">
        <w:rPr>
          <w:b/>
          <w:sz w:val="24"/>
          <w:szCs w:val="24"/>
        </w:rPr>
        <w:t>Suplac</w:t>
      </w:r>
      <w:proofErr w:type="spellEnd"/>
      <w:r w:rsidRPr="006B4488">
        <w:rPr>
          <w:b/>
          <w:sz w:val="24"/>
          <w:szCs w:val="24"/>
        </w:rPr>
        <w:t xml:space="preserve">  </w:t>
      </w:r>
      <w:proofErr w:type="spellStart"/>
      <w:r w:rsidRPr="006B4488">
        <w:rPr>
          <w:b/>
          <w:sz w:val="24"/>
          <w:szCs w:val="24"/>
        </w:rPr>
        <w:t>str.Principală</w:t>
      </w:r>
      <w:proofErr w:type="spellEnd"/>
      <w:proofErr w:type="gramEnd"/>
      <w:r w:rsidRPr="006B4488">
        <w:rPr>
          <w:b/>
          <w:sz w:val="24"/>
          <w:szCs w:val="24"/>
        </w:rPr>
        <w:t xml:space="preserve"> nr.238, </w:t>
      </w:r>
      <w:proofErr w:type="spellStart"/>
      <w:r w:rsidRPr="006B4488">
        <w:rPr>
          <w:b/>
          <w:sz w:val="24"/>
          <w:szCs w:val="24"/>
        </w:rPr>
        <w:t>jud.Mureş</w:t>
      </w:r>
      <w:proofErr w:type="spellEnd"/>
      <w:r w:rsidRPr="006B4488">
        <w:rPr>
          <w:b/>
          <w:sz w:val="24"/>
          <w:szCs w:val="24"/>
        </w:rPr>
        <w:t>, E-mail : suplac@cjmures.ro</w:t>
      </w:r>
    </w:p>
    <w:p w:rsidR="006B4488" w:rsidRDefault="006B4488" w:rsidP="006B4488">
      <w:pPr>
        <w:widowControl w:val="0"/>
        <w:autoSpaceDE w:val="0"/>
        <w:autoSpaceDN w:val="0"/>
        <w:adjustRightInd w:val="0"/>
        <w:spacing w:line="276" w:lineRule="auto"/>
        <w:ind w:right="6"/>
        <w:jc w:val="center"/>
        <w:rPr>
          <w:b/>
          <w:sz w:val="24"/>
          <w:szCs w:val="24"/>
        </w:rPr>
      </w:pPr>
      <w:proofErr w:type="spellStart"/>
      <w:r w:rsidRPr="006B4488">
        <w:rPr>
          <w:b/>
          <w:sz w:val="24"/>
          <w:szCs w:val="24"/>
        </w:rPr>
        <w:t>Telefon</w:t>
      </w:r>
      <w:proofErr w:type="spellEnd"/>
      <w:r w:rsidRPr="006B4488">
        <w:rPr>
          <w:b/>
          <w:sz w:val="24"/>
          <w:szCs w:val="24"/>
        </w:rPr>
        <w:t>/</w:t>
      </w:r>
      <w:proofErr w:type="gramStart"/>
      <w:r w:rsidRPr="006B4488">
        <w:rPr>
          <w:b/>
          <w:sz w:val="24"/>
          <w:szCs w:val="24"/>
        </w:rPr>
        <w:t>fax :</w:t>
      </w:r>
      <w:proofErr w:type="gramEnd"/>
      <w:r w:rsidRPr="006B4488">
        <w:rPr>
          <w:b/>
          <w:sz w:val="24"/>
          <w:szCs w:val="24"/>
        </w:rPr>
        <w:t xml:space="preserve"> 0265-456190, </w:t>
      </w:r>
      <w:proofErr w:type="spellStart"/>
      <w:r w:rsidRPr="006B4488">
        <w:rPr>
          <w:b/>
          <w:sz w:val="24"/>
          <w:szCs w:val="24"/>
        </w:rPr>
        <w:t>telefon</w:t>
      </w:r>
      <w:proofErr w:type="spellEnd"/>
      <w:r w:rsidRPr="006B4488">
        <w:rPr>
          <w:b/>
          <w:sz w:val="24"/>
          <w:szCs w:val="24"/>
        </w:rPr>
        <w:t xml:space="preserve"> : 0265-456112</w:t>
      </w:r>
    </w:p>
    <w:p w:rsidR="006B4488" w:rsidRPr="006B4488" w:rsidRDefault="006B4488" w:rsidP="006B4488">
      <w:pPr>
        <w:widowControl w:val="0"/>
        <w:autoSpaceDE w:val="0"/>
        <w:autoSpaceDN w:val="0"/>
        <w:adjustRightInd w:val="0"/>
        <w:spacing w:line="276" w:lineRule="auto"/>
        <w:ind w:right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CUI 4375844</w:t>
      </w:r>
    </w:p>
    <w:p w:rsidR="009A1DE6" w:rsidRDefault="006B4488" w:rsidP="009E7A26">
      <w:pPr>
        <w:pStyle w:val="Heading2"/>
        <w:tabs>
          <w:tab w:val="left" w:pos="2970"/>
        </w:tabs>
        <w:rPr>
          <w:i/>
          <w:sz w:val="28"/>
          <w:szCs w:val="28"/>
        </w:rPr>
      </w:pP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</w:r>
      <w:r w:rsidRPr="006B4488">
        <w:rPr>
          <w:bCs w:val="0"/>
          <w:sz w:val="24"/>
          <w:szCs w:val="24"/>
        </w:rPr>
        <w:softHyphen/>
        <w:t>_________</w:t>
      </w:r>
      <w:r w:rsidR="009A1DE6">
        <w:rPr>
          <w:bCs w:val="0"/>
          <w:sz w:val="24"/>
          <w:szCs w:val="24"/>
        </w:rPr>
        <w:t>_____________________</w:t>
      </w:r>
      <w:r>
        <w:rPr>
          <w:bCs w:val="0"/>
          <w:sz w:val="24"/>
          <w:szCs w:val="24"/>
        </w:rPr>
        <w:t>_</w:t>
      </w:r>
      <w:r w:rsidRPr="006B4488">
        <w:rPr>
          <w:bCs w:val="0"/>
          <w:sz w:val="24"/>
          <w:szCs w:val="24"/>
        </w:rPr>
        <w:t>__________________________________</w:t>
      </w:r>
    </w:p>
    <w:p w:rsidR="00AF0E11" w:rsidRPr="0071200A" w:rsidRDefault="00AF0E11" w:rsidP="009A1DE6">
      <w:pPr>
        <w:pStyle w:val="Heading2"/>
        <w:jc w:val="center"/>
        <w:rPr>
          <w:i/>
          <w:sz w:val="28"/>
          <w:szCs w:val="28"/>
        </w:rPr>
      </w:pPr>
      <w:r w:rsidRPr="0071200A">
        <w:rPr>
          <w:i/>
          <w:sz w:val="28"/>
          <w:szCs w:val="28"/>
        </w:rPr>
        <w:t>HOTĂRÂREA NR.</w:t>
      </w:r>
      <w:r w:rsidR="000F06EC">
        <w:rPr>
          <w:i/>
          <w:sz w:val="28"/>
          <w:szCs w:val="28"/>
        </w:rPr>
        <w:t>30</w:t>
      </w:r>
    </w:p>
    <w:p w:rsidR="00AF0E11" w:rsidRPr="0071200A" w:rsidRDefault="0033671A" w:rsidP="00B15D96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Din</w:t>
      </w:r>
      <w:r w:rsidR="009E7A26">
        <w:rPr>
          <w:i/>
          <w:sz w:val="28"/>
          <w:szCs w:val="28"/>
          <w:lang w:val="ro-RO"/>
        </w:rPr>
        <w:t xml:space="preserve"> </w:t>
      </w:r>
      <w:r w:rsidR="000F06EC">
        <w:rPr>
          <w:i/>
          <w:sz w:val="28"/>
          <w:szCs w:val="28"/>
          <w:lang w:val="ro-RO"/>
        </w:rPr>
        <w:t>29.05.2019</w:t>
      </w:r>
    </w:p>
    <w:p w:rsidR="00AF0E11" w:rsidRDefault="009A1DE6" w:rsidP="00B15D96">
      <w:pPr>
        <w:pStyle w:val="Heading3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134E36">
        <w:rPr>
          <w:rFonts w:ascii="Times New Roman" w:hAnsi="Times New Roman" w:cs="Times New Roman"/>
          <w:b w:val="0"/>
          <w:i/>
          <w:sz w:val="28"/>
          <w:szCs w:val="28"/>
        </w:rPr>
        <w:t>stabilirea</w:t>
      </w:r>
      <w:proofErr w:type="spellEnd"/>
      <w:r w:rsidR="00134E3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impozitele</w:t>
      </w:r>
      <w:proofErr w:type="spellEnd"/>
      <w:r w:rsidR="00AC016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AC016E">
        <w:rPr>
          <w:rFonts w:ascii="Times New Roman" w:hAnsi="Times New Roman" w:cs="Times New Roman"/>
          <w:b w:val="0"/>
          <w:i/>
          <w:sz w:val="28"/>
          <w:szCs w:val="28"/>
        </w:rPr>
        <w:t>și</w:t>
      </w:r>
      <w:proofErr w:type="spellEnd"/>
      <w:r w:rsidR="00AC016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5D22B5">
        <w:rPr>
          <w:rFonts w:ascii="Times New Roman" w:hAnsi="Times New Roman" w:cs="Times New Roman"/>
          <w:b w:val="0"/>
          <w:i/>
          <w:sz w:val="28"/>
          <w:szCs w:val="28"/>
        </w:rPr>
        <w:t>taxele</w:t>
      </w:r>
      <w:proofErr w:type="spellEnd"/>
      <w:r w:rsidR="005D22B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34E36">
        <w:rPr>
          <w:rFonts w:ascii="Times New Roman" w:hAnsi="Times New Roman" w:cs="Times New Roman"/>
          <w:b w:val="0"/>
          <w:i/>
          <w:sz w:val="28"/>
          <w:szCs w:val="28"/>
        </w:rPr>
        <w:t xml:space="preserve">locale </w:t>
      </w:r>
      <w:proofErr w:type="spellStart"/>
      <w:proofErr w:type="gramStart"/>
      <w:r w:rsidR="005D22B5">
        <w:rPr>
          <w:rFonts w:ascii="Times New Roman" w:hAnsi="Times New Roman" w:cs="Times New Roman"/>
          <w:b w:val="0"/>
          <w:i/>
          <w:sz w:val="28"/>
          <w:szCs w:val="28"/>
        </w:rPr>
        <w:t>pe</w:t>
      </w:r>
      <w:proofErr w:type="spellEnd"/>
      <w:r w:rsidR="005D22B5"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proofErr w:type="spellStart"/>
      <w:r w:rsidR="005D22B5">
        <w:rPr>
          <w:rFonts w:ascii="Times New Roman" w:hAnsi="Times New Roman" w:cs="Times New Roman"/>
          <w:b w:val="0"/>
          <w:i/>
          <w:sz w:val="28"/>
          <w:szCs w:val="28"/>
        </w:rPr>
        <w:t>anul</w:t>
      </w:r>
      <w:proofErr w:type="spellEnd"/>
      <w:proofErr w:type="gramEnd"/>
      <w:r w:rsidR="005D22B5">
        <w:rPr>
          <w:rFonts w:ascii="Times New Roman" w:hAnsi="Times New Roman" w:cs="Times New Roman"/>
          <w:b w:val="0"/>
          <w:i/>
          <w:sz w:val="28"/>
          <w:szCs w:val="28"/>
        </w:rPr>
        <w:t xml:space="preserve"> 2020</w:t>
      </w:r>
    </w:p>
    <w:p w:rsidR="00021AA5" w:rsidRPr="00021AA5" w:rsidRDefault="00021AA5" w:rsidP="00021AA5"/>
    <w:p w:rsidR="0071200A" w:rsidRPr="0071200A" w:rsidRDefault="0071200A" w:rsidP="0071200A">
      <w:pPr>
        <w:jc w:val="center"/>
        <w:rPr>
          <w:sz w:val="28"/>
          <w:szCs w:val="28"/>
          <w:lang w:val="ro-RO"/>
        </w:rPr>
      </w:pPr>
      <w:r w:rsidRPr="0071200A">
        <w:rPr>
          <w:b/>
          <w:sz w:val="28"/>
          <w:szCs w:val="28"/>
          <w:lang w:val="ro-RO"/>
        </w:rPr>
        <w:t>CONSILIUL LOCAL AL COMUNEI SUPLAC</w:t>
      </w:r>
      <w:r w:rsidRPr="0071200A">
        <w:rPr>
          <w:sz w:val="28"/>
          <w:szCs w:val="28"/>
          <w:lang w:val="ro-RO"/>
        </w:rPr>
        <w:t xml:space="preserve"> ,</w:t>
      </w:r>
    </w:p>
    <w:p w:rsidR="0071200A" w:rsidRPr="0071200A" w:rsidRDefault="0071200A" w:rsidP="0071200A">
      <w:pPr>
        <w:jc w:val="center"/>
        <w:rPr>
          <w:sz w:val="28"/>
          <w:szCs w:val="28"/>
          <w:lang w:val="ro-RO"/>
        </w:rPr>
      </w:pPr>
    </w:p>
    <w:p w:rsidR="00AF0E11" w:rsidRPr="001971C8" w:rsidRDefault="00AF0E11" w:rsidP="007E4B5D">
      <w:pPr>
        <w:spacing w:line="360" w:lineRule="auto"/>
        <w:ind w:firstLine="709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 w:rsidRPr="0071200A">
        <w:rPr>
          <w:sz w:val="28"/>
          <w:szCs w:val="28"/>
        </w:rPr>
        <w:t xml:space="preserve">         </w:t>
      </w:r>
      <w:r w:rsidR="001971C8" w:rsidRPr="001971C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Având în  vedere </w:t>
      </w:r>
      <w:r w:rsidRPr="001971C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Expunerea de motive </w:t>
      </w:r>
      <w:r w:rsidR="002B0161" w:rsidRPr="001971C8">
        <w:rPr>
          <w:rFonts w:eastAsia="Umbra BT"/>
          <w:i/>
          <w:sz w:val="28"/>
          <w:szCs w:val="28"/>
          <w:lang w:val="ro-RO" w:eastAsia="ro-RO"/>
        </w:rPr>
        <w:t xml:space="preserve">la </w:t>
      </w:r>
      <w:r w:rsidR="001971C8" w:rsidRPr="001971C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Proiectul de Hotărâre</w:t>
      </w:r>
      <w:r w:rsidR="00D0208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</w:t>
      </w:r>
      <w:r w:rsidR="006F419B">
        <w:rPr>
          <w:rFonts w:eastAsia="Umbra BT"/>
          <w:i/>
          <w:color w:val="000000"/>
          <w:sz w:val="28"/>
          <w:szCs w:val="28"/>
          <w:lang w:val="ro-RO" w:eastAsia="ro-RO"/>
        </w:rPr>
        <w:t>nr.</w:t>
      </w:r>
      <w:r w:rsidR="00D0208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. </w:t>
      </w:r>
      <w:r w:rsidR="005D22B5">
        <w:rPr>
          <w:rFonts w:eastAsia="Umbra BT"/>
          <w:i/>
          <w:color w:val="000000"/>
          <w:sz w:val="28"/>
          <w:szCs w:val="28"/>
          <w:lang w:val="ro-RO" w:eastAsia="ro-RO"/>
        </w:rPr>
        <w:t>26/18.04.2019</w:t>
      </w:r>
      <w:r w:rsidR="009A1DE6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</w:t>
      </w:r>
      <w:r w:rsidR="001971C8" w:rsidRPr="001971C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pentru </w:t>
      </w:r>
      <w:r w:rsidR="005D22B5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stabilirea impozitelor și taxelor pe anul 2020 </w:t>
      </w:r>
      <w:r w:rsidR="00C243DE">
        <w:rPr>
          <w:rFonts w:eastAsia="Umbra BT"/>
          <w:i/>
          <w:color w:val="000000"/>
          <w:sz w:val="28"/>
          <w:szCs w:val="28"/>
          <w:lang w:val="ro-RO" w:eastAsia="ro-RO"/>
        </w:rPr>
        <w:t>,</w:t>
      </w:r>
      <w:r w:rsidR="005D22B5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prin </w:t>
      </w:r>
      <w:r w:rsidR="009A1DE6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indexarea </w:t>
      </w:r>
      <w:r w:rsidR="007E4B5D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cu rata inflației a </w:t>
      </w:r>
      <w:r w:rsidR="00AC016E" w:rsidRPr="001971C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impozitelor și taxe</w:t>
      </w:r>
      <w:r w:rsidR="009A1DE6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lor locale </w:t>
      </w:r>
      <w:r w:rsidR="00C243DE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stabilite </w:t>
      </w:r>
      <w:r w:rsidR="009A1DE6">
        <w:rPr>
          <w:rFonts w:eastAsia="Umbra BT"/>
          <w:i/>
          <w:color w:val="000000"/>
          <w:sz w:val="28"/>
          <w:szCs w:val="28"/>
          <w:lang w:val="ro-RO" w:eastAsia="ro-RO"/>
        </w:rPr>
        <w:t>pe anul 2019</w:t>
      </w:r>
      <w:r w:rsidR="0075240A">
        <w:rPr>
          <w:rFonts w:eastAsia="Umbra BT"/>
          <w:i/>
          <w:color w:val="000000"/>
          <w:sz w:val="28"/>
          <w:szCs w:val="28"/>
          <w:lang w:val="ro-RO" w:eastAsia="ro-RO"/>
        </w:rPr>
        <w:t>,</w:t>
      </w:r>
      <w:r w:rsidR="002B0161" w:rsidRPr="001971C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inițiat și prezentat de dl. Primar Szakacs Bela </w:t>
      </w:r>
      <w:r w:rsidR="0075240A">
        <w:rPr>
          <w:rFonts w:eastAsia="Umbra BT"/>
          <w:i/>
          <w:color w:val="000000"/>
          <w:sz w:val="28"/>
          <w:szCs w:val="28"/>
          <w:lang w:val="ro-RO" w:eastAsia="ro-RO"/>
        </w:rPr>
        <w:t>;</w:t>
      </w:r>
      <w:r w:rsidR="007271CE" w:rsidRPr="001971C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raportul de specialitate </w:t>
      </w:r>
      <w:r w:rsidR="009C3E3B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întocmit de </w:t>
      </w:r>
      <w:r w:rsidR="000F06EC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DL. Klein Janos-Csaba </w:t>
      </w:r>
      <w:r w:rsidR="009C3E3B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inspector în cadrul   compartimentului  financiar –contabil și resurse umane </w:t>
      </w:r>
      <w:r w:rsidR="007271CE" w:rsidRPr="001971C8">
        <w:rPr>
          <w:rFonts w:eastAsia="Umbra BT"/>
          <w:i/>
          <w:color w:val="000000"/>
          <w:sz w:val="28"/>
          <w:szCs w:val="28"/>
          <w:lang w:val="ro-RO" w:eastAsia="ro-RO"/>
        </w:rPr>
        <w:t>și avizul comisiei de specialitate ,</w:t>
      </w:r>
    </w:p>
    <w:p w:rsidR="008E1A2A" w:rsidRDefault="00021AA5" w:rsidP="007E4B5D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>
        <w:rPr>
          <w:rFonts w:eastAsia="Umbra BT"/>
          <w:i/>
          <w:color w:val="000000"/>
          <w:sz w:val="28"/>
          <w:szCs w:val="28"/>
          <w:lang w:val="ro-RO" w:eastAsia="ro-RO"/>
        </w:rPr>
        <w:t xml:space="preserve">În baza prevederilor </w:t>
      </w:r>
      <w:r w:rsidR="00AF0E11" w:rsidRPr="001971C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</w:t>
      </w:r>
      <w:r w:rsidR="002B0161" w:rsidRPr="001971C8">
        <w:rPr>
          <w:rFonts w:eastAsia="Umbra BT"/>
          <w:i/>
          <w:color w:val="000000"/>
          <w:sz w:val="28"/>
          <w:szCs w:val="28"/>
          <w:lang w:val="ro-RO" w:eastAsia="ro-RO"/>
        </w:rPr>
        <w:t>:</w:t>
      </w:r>
    </w:p>
    <w:p w:rsidR="003124A0" w:rsidRPr="003124A0" w:rsidRDefault="003124A0" w:rsidP="007E4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>
        <w:rPr>
          <w:rFonts w:eastAsia="Umbra BT"/>
          <w:i/>
          <w:color w:val="000000"/>
          <w:sz w:val="28"/>
          <w:szCs w:val="28"/>
          <w:lang w:val="ro-RO" w:eastAsia="ro-RO"/>
        </w:rPr>
        <w:t>Art.56,art.120 alin(1) art.121 alin (1) și (2) și art. 139 alin  (2)  din Constituția României ,republicată ;</w:t>
      </w:r>
    </w:p>
    <w:p w:rsidR="002F3638" w:rsidRDefault="00F930C9" w:rsidP="007E4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 w:rsidRPr="001971C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Codul </w:t>
      </w:r>
      <w:r w:rsidR="00AF0E11" w:rsidRPr="001971C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fiscal, aprobat prin Legea nr. </w:t>
      </w:r>
      <w:r w:rsidR="00C12294">
        <w:rPr>
          <w:rFonts w:eastAsia="Umbra BT"/>
          <w:i/>
          <w:color w:val="000000"/>
          <w:sz w:val="28"/>
          <w:szCs w:val="28"/>
          <w:lang w:val="ro-RO" w:eastAsia="ro-RO"/>
        </w:rPr>
        <w:t>227/2015</w:t>
      </w:r>
      <w:r w:rsidR="00AF0E11" w:rsidRPr="001971C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cu modifică</w:t>
      </w:r>
      <w:r w:rsidR="008E1A2A" w:rsidRPr="001971C8">
        <w:rPr>
          <w:rFonts w:eastAsia="Umbra BT"/>
          <w:i/>
          <w:color w:val="000000"/>
          <w:sz w:val="28"/>
          <w:szCs w:val="28"/>
          <w:lang w:val="ro-RO" w:eastAsia="ro-RO"/>
        </w:rPr>
        <w:t>rile şi completările ulte</w:t>
      </w:r>
      <w:r w:rsidR="003124A0">
        <w:rPr>
          <w:rFonts w:eastAsia="Umbra BT"/>
          <w:i/>
          <w:color w:val="000000"/>
          <w:sz w:val="28"/>
          <w:szCs w:val="28"/>
          <w:lang w:val="ro-RO" w:eastAsia="ro-RO"/>
        </w:rPr>
        <w:t>rioare și Normele Metodologice ;</w:t>
      </w:r>
    </w:p>
    <w:p w:rsidR="00D02088" w:rsidRPr="00D02088" w:rsidRDefault="00D02088" w:rsidP="007E4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 w:rsidRPr="00D02088">
        <w:t xml:space="preserve"> </w:t>
      </w:r>
      <w:r w:rsidRPr="00D02088">
        <w:rPr>
          <w:rFonts w:eastAsia="Umbra BT"/>
          <w:i/>
          <w:color w:val="000000"/>
          <w:sz w:val="28"/>
          <w:szCs w:val="28"/>
          <w:lang w:val="ro-RO" w:eastAsia="ro-RO"/>
        </w:rPr>
        <w:t>Legea 207/2015 privind Codul de procedură fiscală;</w:t>
      </w:r>
    </w:p>
    <w:p w:rsidR="001B0E2D" w:rsidRDefault="00D02088" w:rsidP="007E4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 w:rsidRPr="00D02088">
        <w:rPr>
          <w:rFonts w:eastAsia="Umbra BT"/>
          <w:i/>
          <w:color w:val="000000"/>
          <w:sz w:val="28"/>
          <w:szCs w:val="28"/>
          <w:lang w:val="ro-RO" w:eastAsia="ro-RO"/>
        </w:rPr>
        <w:t>Legea 273/29.06.2006 privind finanţele publice locale cu modificările şi completările ulterioare;</w:t>
      </w:r>
    </w:p>
    <w:p w:rsidR="00A12FA7" w:rsidRPr="00A12FA7" w:rsidRDefault="001112E9" w:rsidP="007E4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 w:rsidRPr="001112E9">
        <w:rPr>
          <w:i/>
          <w:sz w:val="28"/>
          <w:szCs w:val="28"/>
          <w:lang w:val="ro-RO"/>
        </w:rPr>
        <w:t xml:space="preserve">prevederile art.7 </w:t>
      </w:r>
      <w:r w:rsidR="00A12FA7">
        <w:rPr>
          <w:i/>
          <w:sz w:val="28"/>
          <w:szCs w:val="28"/>
          <w:lang w:val="ro-RO"/>
        </w:rPr>
        <w:t>al (13)</w:t>
      </w:r>
      <w:r w:rsidRPr="001112E9">
        <w:rPr>
          <w:i/>
          <w:sz w:val="28"/>
          <w:szCs w:val="28"/>
          <w:lang w:val="ro-RO"/>
        </w:rPr>
        <w:t xml:space="preserve"> din Legea nr. 52/2003 ,privind transparența decizională î</w:t>
      </w:r>
      <w:r w:rsidR="003124A0">
        <w:rPr>
          <w:i/>
          <w:sz w:val="28"/>
          <w:szCs w:val="28"/>
          <w:lang w:val="ro-RO"/>
        </w:rPr>
        <w:t>n administrația publică locală</w:t>
      </w:r>
      <w:r w:rsidR="004221D9">
        <w:rPr>
          <w:i/>
          <w:sz w:val="28"/>
          <w:szCs w:val="28"/>
          <w:lang w:val="ro-RO"/>
        </w:rPr>
        <w:t xml:space="preserve">, potrivit motivației din expunerea de motive și procesul-verbal </w:t>
      </w:r>
      <w:r w:rsidR="003124A0">
        <w:rPr>
          <w:i/>
          <w:sz w:val="28"/>
          <w:szCs w:val="28"/>
          <w:lang w:val="ro-RO"/>
        </w:rPr>
        <w:t xml:space="preserve"> ;</w:t>
      </w:r>
    </w:p>
    <w:p w:rsidR="00623F4C" w:rsidRPr="004221D9" w:rsidRDefault="00A12FA7" w:rsidP="004221D9">
      <w:pPr>
        <w:pStyle w:val="ListParagraph"/>
        <w:autoSpaceDE w:val="0"/>
        <w:autoSpaceDN w:val="0"/>
        <w:adjustRightInd w:val="0"/>
        <w:spacing w:before="120" w:line="360" w:lineRule="auto"/>
        <w:ind w:left="108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 w:rsidRPr="001971C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</w:t>
      </w:r>
      <w:r w:rsidR="00AF0E11" w:rsidRPr="001971C8">
        <w:rPr>
          <w:rFonts w:eastAsia="Umbra BT"/>
          <w:i/>
          <w:color w:val="000000"/>
          <w:sz w:val="28"/>
          <w:szCs w:val="28"/>
          <w:lang w:val="ro-RO" w:eastAsia="ro-RO"/>
        </w:rPr>
        <w:t>În temeiul prevederile art. 36, alin. (1), (2), litera „c”, art. 45, alin. (2) şi art.115, alin. (1), lit. „b” din Legea nr. 215/2001 privind administraţia publică locală, republicată,</w:t>
      </w:r>
      <w:r w:rsidR="00277527" w:rsidRPr="001971C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cu modificările și </w:t>
      </w:r>
      <w:r w:rsidR="004221D9">
        <w:rPr>
          <w:rFonts w:eastAsia="Umbra BT"/>
          <w:i/>
          <w:color w:val="000000"/>
          <w:sz w:val="28"/>
          <w:szCs w:val="28"/>
          <w:lang w:val="ro-RO" w:eastAsia="ro-RO"/>
        </w:rPr>
        <w:t>completările ulterioare ;</w:t>
      </w:r>
    </w:p>
    <w:p w:rsidR="00EC4934" w:rsidRDefault="00EC4934" w:rsidP="006F419B">
      <w:pPr>
        <w:spacing w:line="276" w:lineRule="auto"/>
        <w:jc w:val="center"/>
        <w:rPr>
          <w:rFonts w:eastAsia="Umbra BT"/>
          <w:b/>
          <w:i/>
          <w:color w:val="000000"/>
          <w:sz w:val="28"/>
          <w:szCs w:val="28"/>
          <w:lang w:val="ro-RO" w:eastAsia="ro-RO"/>
        </w:rPr>
      </w:pPr>
    </w:p>
    <w:p w:rsidR="00AF0E11" w:rsidRDefault="00F1656B" w:rsidP="00B15D96">
      <w:pPr>
        <w:jc w:val="center"/>
        <w:rPr>
          <w:rFonts w:eastAsia="Umbra BT"/>
          <w:b/>
          <w:i/>
          <w:color w:val="000000"/>
          <w:sz w:val="28"/>
          <w:szCs w:val="28"/>
          <w:lang w:val="ro-RO" w:eastAsia="ro-RO"/>
        </w:rPr>
      </w:pPr>
      <w:r>
        <w:rPr>
          <w:rFonts w:eastAsia="Umbra BT"/>
          <w:b/>
          <w:i/>
          <w:color w:val="000000"/>
          <w:sz w:val="28"/>
          <w:szCs w:val="28"/>
          <w:lang w:val="ro-RO" w:eastAsia="ro-RO"/>
        </w:rPr>
        <w:lastRenderedPageBreak/>
        <w:t xml:space="preserve">HOTĂRĂȘTE </w:t>
      </w:r>
      <w:r w:rsidR="00AF0E11" w:rsidRPr="001971C8">
        <w:rPr>
          <w:rFonts w:eastAsia="Umbra BT"/>
          <w:b/>
          <w:i/>
          <w:color w:val="000000"/>
          <w:sz w:val="28"/>
          <w:szCs w:val="28"/>
          <w:lang w:val="ro-RO" w:eastAsia="ro-RO"/>
        </w:rPr>
        <w:t xml:space="preserve">  :</w:t>
      </w:r>
    </w:p>
    <w:p w:rsidR="004221D9" w:rsidRDefault="004221D9" w:rsidP="00B15D96">
      <w:pPr>
        <w:jc w:val="center"/>
        <w:rPr>
          <w:rFonts w:eastAsia="Umbra BT"/>
          <w:b/>
          <w:i/>
          <w:color w:val="000000"/>
          <w:sz w:val="28"/>
          <w:szCs w:val="28"/>
          <w:lang w:val="ro-RO" w:eastAsia="ro-RO"/>
        </w:rPr>
      </w:pPr>
    </w:p>
    <w:p w:rsidR="00AA2CA8" w:rsidRPr="001971C8" w:rsidRDefault="00AA2CA8" w:rsidP="00B15D96">
      <w:pPr>
        <w:jc w:val="center"/>
        <w:rPr>
          <w:rFonts w:eastAsia="Umbra BT"/>
          <w:b/>
          <w:i/>
          <w:color w:val="000000"/>
          <w:sz w:val="28"/>
          <w:szCs w:val="28"/>
          <w:lang w:val="ro-RO" w:eastAsia="ro-RO"/>
        </w:rPr>
      </w:pPr>
    </w:p>
    <w:p w:rsidR="007271CE" w:rsidRPr="001971C8" w:rsidRDefault="00264095" w:rsidP="00AA2CA8">
      <w:pPr>
        <w:pStyle w:val="Heading3"/>
        <w:spacing w:line="360" w:lineRule="auto"/>
        <w:jc w:val="both"/>
        <w:rPr>
          <w:i/>
          <w:sz w:val="28"/>
          <w:szCs w:val="28"/>
          <w:lang w:val="hu-HU"/>
        </w:rPr>
      </w:pPr>
      <w:r>
        <w:rPr>
          <w:rFonts w:ascii="Times New Roman" w:eastAsia="Umbra BT" w:hAnsi="Times New Roman" w:cs="Times New Roman"/>
          <w:i/>
          <w:color w:val="000000"/>
          <w:sz w:val="28"/>
          <w:szCs w:val="28"/>
          <w:lang w:val="ro-RO" w:eastAsia="ro-RO"/>
        </w:rPr>
        <w:t>Art.</w:t>
      </w:r>
      <w:r w:rsidR="00AF0E11" w:rsidRPr="001971C8">
        <w:rPr>
          <w:rFonts w:ascii="Times New Roman" w:eastAsia="Umbra BT" w:hAnsi="Times New Roman" w:cs="Times New Roman"/>
          <w:i/>
          <w:color w:val="000000"/>
          <w:sz w:val="28"/>
          <w:szCs w:val="28"/>
          <w:lang w:val="ro-RO" w:eastAsia="ro-RO"/>
        </w:rPr>
        <w:t>1</w:t>
      </w:r>
      <w:r>
        <w:rPr>
          <w:rFonts w:eastAsia="Umbra BT"/>
          <w:i/>
          <w:color w:val="000000"/>
          <w:sz w:val="28"/>
          <w:szCs w:val="28"/>
          <w:lang w:val="ro-RO" w:eastAsia="ro-RO"/>
        </w:rPr>
        <w:t>.</w:t>
      </w:r>
      <w:r w:rsidR="006F419B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</w:t>
      </w:r>
      <w:r w:rsidR="001971C8" w:rsidRPr="001971C8">
        <w:rPr>
          <w:rFonts w:ascii="Times New Roman" w:eastAsia="Umbra BT" w:hAnsi="Times New Roman" w:cs="Times New Roman"/>
          <w:b w:val="0"/>
          <w:i/>
          <w:color w:val="000000"/>
          <w:sz w:val="28"/>
          <w:szCs w:val="28"/>
          <w:lang w:val="ro-RO" w:eastAsia="ro-RO"/>
        </w:rPr>
        <w:t xml:space="preserve"> </w:t>
      </w:r>
      <w:r w:rsidR="003C51F8">
        <w:rPr>
          <w:rFonts w:ascii="Times New Roman" w:eastAsia="Umbra BT" w:hAnsi="Times New Roman" w:cs="Times New Roman"/>
          <w:b w:val="0"/>
          <w:i/>
          <w:color w:val="000000"/>
          <w:sz w:val="28"/>
          <w:szCs w:val="28"/>
          <w:lang w:val="ro-RO" w:eastAsia="ro-RO"/>
        </w:rPr>
        <w:t xml:space="preserve">Aprobă </w:t>
      </w:r>
      <w:r w:rsidR="005D22B5">
        <w:rPr>
          <w:rFonts w:ascii="Times New Roman" w:eastAsia="Umbra BT" w:hAnsi="Times New Roman" w:cs="Times New Roman"/>
          <w:b w:val="0"/>
          <w:i/>
          <w:color w:val="000000"/>
          <w:sz w:val="28"/>
          <w:szCs w:val="28"/>
          <w:lang w:val="ro-RO" w:eastAsia="ro-RO"/>
        </w:rPr>
        <w:t>stabilirea impozitelor și taxelor loca</w:t>
      </w:r>
      <w:r w:rsidR="003345B7">
        <w:rPr>
          <w:rFonts w:ascii="Times New Roman" w:eastAsia="Umbra BT" w:hAnsi="Times New Roman" w:cs="Times New Roman"/>
          <w:b w:val="0"/>
          <w:i/>
          <w:color w:val="000000"/>
          <w:sz w:val="28"/>
          <w:szCs w:val="28"/>
          <w:lang w:val="ro-RO" w:eastAsia="ro-RO"/>
        </w:rPr>
        <w:t>le</w:t>
      </w:r>
      <w:r w:rsidR="00FD09E3">
        <w:rPr>
          <w:rFonts w:ascii="Times New Roman" w:eastAsia="Umbra BT" w:hAnsi="Times New Roman" w:cs="Times New Roman"/>
          <w:b w:val="0"/>
          <w:i/>
          <w:color w:val="000000"/>
          <w:sz w:val="28"/>
          <w:szCs w:val="28"/>
          <w:lang w:val="ro-RO" w:eastAsia="ro-RO"/>
        </w:rPr>
        <w:t xml:space="preserve"> pe anul 2020 ,</w:t>
      </w:r>
      <w:r w:rsidR="003345B7">
        <w:rPr>
          <w:rFonts w:ascii="Times New Roman" w:eastAsia="Umbra BT" w:hAnsi="Times New Roman" w:cs="Times New Roman"/>
          <w:b w:val="0"/>
          <w:i/>
          <w:color w:val="000000"/>
          <w:sz w:val="28"/>
          <w:szCs w:val="28"/>
          <w:lang w:val="ro-RO" w:eastAsia="ro-RO"/>
        </w:rPr>
        <w:t xml:space="preserve"> prin </w:t>
      </w:r>
      <w:r w:rsidR="003C51F8">
        <w:rPr>
          <w:rFonts w:ascii="Times New Roman" w:eastAsia="Umbra BT" w:hAnsi="Times New Roman" w:cs="Times New Roman"/>
          <w:b w:val="0"/>
          <w:i/>
          <w:color w:val="000000"/>
          <w:sz w:val="28"/>
          <w:szCs w:val="28"/>
          <w:lang w:val="ro-RO" w:eastAsia="ro-RO"/>
        </w:rPr>
        <w:t>indexarea</w:t>
      </w:r>
      <w:r w:rsidR="00C1229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4221D9">
        <w:rPr>
          <w:rFonts w:ascii="Times New Roman" w:hAnsi="Times New Roman" w:cs="Times New Roman"/>
          <w:b w:val="0"/>
          <w:i/>
          <w:sz w:val="28"/>
          <w:szCs w:val="28"/>
        </w:rPr>
        <w:t xml:space="preserve">cu rata </w:t>
      </w:r>
      <w:proofErr w:type="spellStart"/>
      <w:r w:rsidR="004221D9">
        <w:rPr>
          <w:rFonts w:ascii="Times New Roman" w:hAnsi="Times New Roman" w:cs="Times New Roman"/>
          <w:b w:val="0"/>
          <w:i/>
          <w:sz w:val="28"/>
          <w:szCs w:val="28"/>
        </w:rPr>
        <w:t>inflației</w:t>
      </w:r>
      <w:proofErr w:type="spellEnd"/>
      <w:r w:rsidR="004221D9">
        <w:rPr>
          <w:rFonts w:ascii="Times New Roman" w:hAnsi="Times New Roman" w:cs="Times New Roman"/>
          <w:b w:val="0"/>
          <w:i/>
          <w:sz w:val="28"/>
          <w:szCs w:val="28"/>
        </w:rPr>
        <w:t xml:space="preserve">  de </w:t>
      </w:r>
      <w:r w:rsidR="003345B7">
        <w:rPr>
          <w:rFonts w:ascii="Times New Roman" w:hAnsi="Times New Roman" w:cs="Times New Roman"/>
          <w:b w:val="0"/>
          <w:i/>
          <w:sz w:val="28"/>
          <w:szCs w:val="28"/>
        </w:rPr>
        <w:t>…</w:t>
      </w:r>
      <w:r w:rsidR="00134E36">
        <w:rPr>
          <w:rFonts w:ascii="Times New Roman" w:hAnsi="Times New Roman" w:cs="Times New Roman"/>
          <w:b w:val="0"/>
          <w:i/>
          <w:sz w:val="28"/>
          <w:szCs w:val="28"/>
        </w:rPr>
        <w:t>4,6</w:t>
      </w:r>
      <w:r w:rsidR="003345B7">
        <w:rPr>
          <w:rFonts w:ascii="Times New Roman" w:hAnsi="Times New Roman" w:cs="Times New Roman"/>
          <w:b w:val="0"/>
          <w:i/>
          <w:sz w:val="28"/>
          <w:szCs w:val="28"/>
        </w:rPr>
        <w:t>…..</w:t>
      </w:r>
      <w:r w:rsidR="003C51F8">
        <w:rPr>
          <w:rFonts w:ascii="Times New Roman" w:hAnsi="Times New Roman" w:cs="Times New Roman"/>
          <w:b w:val="0"/>
          <w:i/>
          <w:sz w:val="28"/>
          <w:szCs w:val="28"/>
        </w:rPr>
        <w:t xml:space="preserve">% </w:t>
      </w:r>
      <w:r w:rsidR="00C1229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>a</w:t>
      </w:r>
      <w:proofErr w:type="gramEnd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>sumelor</w:t>
      </w:r>
      <w:proofErr w:type="spellEnd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 xml:space="preserve">   </w:t>
      </w:r>
      <w:proofErr w:type="spellStart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>aferente</w:t>
      </w:r>
      <w:proofErr w:type="spellEnd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>impozitelor</w:t>
      </w:r>
      <w:proofErr w:type="spellEnd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>și</w:t>
      </w:r>
      <w:proofErr w:type="spellEnd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>taxelor</w:t>
      </w:r>
      <w:proofErr w:type="spellEnd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 xml:space="preserve">  locale  </w:t>
      </w:r>
      <w:proofErr w:type="spellStart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>stabilite</w:t>
      </w:r>
      <w:proofErr w:type="spellEnd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proofErr w:type="spellStart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>pe</w:t>
      </w:r>
      <w:proofErr w:type="spellEnd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>baza</w:t>
      </w:r>
      <w:proofErr w:type="spellEnd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proofErr w:type="spellStart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>unei</w:t>
      </w:r>
      <w:proofErr w:type="spellEnd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>anumite</w:t>
      </w:r>
      <w:proofErr w:type="spellEnd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>sume</w:t>
      </w:r>
      <w:proofErr w:type="spellEnd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>în</w:t>
      </w:r>
      <w:proofErr w:type="spellEnd"/>
      <w:r w:rsidR="003C51F8">
        <w:rPr>
          <w:rFonts w:ascii="Times New Roman" w:hAnsi="Times New Roman" w:cs="Times New Roman"/>
          <w:b w:val="0"/>
          <w:i/>
          <w:sz w:val="28"/>
          <w:szCs w:val="28"/>
        </w:rPr>
        <w:t xml:space="preserve"> lei ,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pentru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anul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2019</w:t>
      </w:r>
      <w:r w:rsidR="00C77842">
        <w:rPr>
          <w:rFonts w:ascii="Times New Roman" w:hAnsi="Times New Roman" w:cs="Times New Roman"/>
          <w:b w:val="0"/>
          <w:i/>
          <w:sz w:val="28"/>
          <w:szCs w:val="28"/>
        </w:rPr>
        <w:t xml:space="preserve">. </w:t>
      </w:r>
      <w:proofErr w:type="spellStart"/>
      <w:r w:rsidR="00C77842">
        <w:rPr>
          <w:rFonts w:ascii="Times New Roman" w:hAnsi="Times New Roman" w:cs="Times New Roman"/>
          <w:b w:val="0"/>
          <w:i/>
          <w:sz w:val="28"/>
          <w:szCs w:val="28"/>
        </w:rPr>
        <w:t>Restul</w:t>
      </w:r>
      <w:proofErr w:type="spellEnd"/>
      <w:r w:rsidR="00C7784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C77842">
        <w:rPr>
          <w:rFonts w:ascii="Times New Roman" w:hAnsi="Times New Roman" w:cs="Times New Roman"/>
          <w:b w:val="0"/>
          <w:i/>
          <w:sz w:val="28"/>
          <w:szCs w:val="28"/>
        </w:rPr>
        <w:t>impozitelor</w:t>
      </w:r>
      <w:proofErr w:type="spellEnd"/>
      <w:r w:rsidR="00C7784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C77842">
        <w:rPr>
          <w:rFonts w:ascii="Times New Roman" w:hAnsi="Times New Roman" w:cs="Times New Roman"/>
          <w:b w:val="0"/>
          <w:i/>
          <w:sz w:val="28"/>
          <w:szCs w:val="28"/>
        </w:rPr>
        <w:t>și</w:t>
      </w:r>
      <w:proofErr w:type="spellEnd"/>
      <w:r w:rsidR="00C7784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proofErr w:type="gramStart"/>
      <w:r w:rsidR="00C77842">
        <w:rPr>
          <w:rFonts w:ascii="Times New Roman" w:hAnsi="Times New Roman" w:cs="Times New Roman"/>
          <w:b w:val="0"/>
          <w:i/>
          <w:sz w:val="28"/>
          <w:szCs w:val="28"/>
        </w:rPr>
        <w:t>taxelor</w:t>
      </w:r>
      <w:proofErr w:type="spellEnd"/>
      <w:r w:rsidR="00C77842">
        <w:rPr>
          <w:rFonts w:ascii="Times New Roman" w:hAnsi="Times New Roman" w:cs="Times New Roman"/>
          <w:b w:val="0"/>
          <w:i/>
          <w:sz w:val="28"/>
          <w:szCs w:val="28"/>
        </w:rPr>
        <w:t xml:space="preserve">  locale</w:t>
      </w:r>
      <w:proofErr w:type="gramEnd"/>
      <w:r w:rsidR="00C7784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C77842">
        <w:rPr>
          <w:rFonts w:ascii="Times New Roman" w:hAnsi="Times New Roman" w:cs="Times New Roman"/>
          <w:b w:val="0"/>
          <w:i/>
          <w:sz w:val="28"/>
          <w:szCs w:val="28"/>
        </w:rPr>
        <w:t>rămân</w:t>
      </w:r>
      <w:proofErr w:type="spellEnd"/>
      <w:r w:rsidR="00C7784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A91669">
        <w:rPr>
          <w:rFonts w:ascii="Times New Roman" w:hAnsi="Times New Roman" w:cs="Times New Roman"/>
          <w:b w:val="0"/>
          <w:i/>
          <w:sz w:val="28"/>
          <w:szCs w:val="28"/>
        </w:rPr>
        <w:t xml:space="preserve">la </w:t>
      </w:r>
      <w:proofErr w:type="spellStart"/>
      <w:r w:rsidR="00A91669">
        <w:rPr>
          <w:rFonts w:ascii="Times New Roman" w:hAnsi="Times New Roman" w:cs="Times New Roman"/>
          <w:b w:val="0"/>
          <w:i/>
          <w:sz w:val="28"/>
          <w:szCs w:val="28"/>
        </w:rPr>
        <w:t>nivelul</w:t>
      </w:r>
      <w:proofErr w:type="spellEnd"/>
      <w:r w:rsidR="00A9166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A91669">
        <w:rPr>
          <w:rFonts w:ascii="Times New Roman" w:hAnsi="Times New Roman" w:cs="Times New Roman"/>
          <w:b w:val="0"/>
          <w:i/>
          <w:sz w:val="28"/>
          <w:szCs w:val="28"/>
        </w:rPr>
        <w:t>celor</w:t>
      </w:r>
      <w:proofErr w:type="spellEnd"/>
      <w:r w:rsidR="00C77842"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proofErr w:type="spellStart"/>
      <w:r w:rsidR="00C77842">
        <w:rPr>
          <w:rFonts w:ascii="Times New Roman" w:hAnsi="Times New Roman" w:cs="Times New Roman"/>
          <w:b w:val="0"/>
          <w:i/>
          <w:sz w:val="28"/>
          <w:szCs w:val="28"/>
        </w:rPr>
        <w:t>stabilit</w:t>
      </w:r>
      <w:r w:rsidR="00A91669">
        <w:rPr>
          <w:rFonts w:ascii="Times New Roman" w:hAnsi="Times New Roman" w:cs="Times New Roman"/>
          <w:b w:val="0"/>
          <w:i/>
          <w:sz w:val="28"/>
          <w:szCs w:val="28"/>
        </w:rPr>
        <w:t>e</w:t>
      </w:r>
      <w:proofErr w:type="spellEnd"/>
      <w:r w:rsidR="003345B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3345B7">
        <w:rPr>
          <w:rFonts w:ascii="Times New Roman" w:hAnsi="Times New Roman" w:cs="Times New Roman"/>
          <w:b w:val="0"/>
          <w:i/>
          <w:sz w:val="28"/>
          <w:szCs w:val="28"/>
        </w:rPr>
        <w:t>pe</w:t>
      </w:r>
      <w:proofErr w:type="spellEnd"/>
      <w:r w:rsidR="003345B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3345B7">
        <w:rPr>
          <w:rFonts w:ascii="Times New Roman" w:hAnsi="Times New Roman" w:cs="Times New Roman"/>
          <w:b w:val="0"/>
          <w:i/>
          <w:sz w:val="28"/>
          <w:szCs w:val="28"/>
        </w:rPr>
        <w:t>anul</w:t>
      </w:r>
      <w:proofErr w:type="spellEnd"/>
      <w:r w:rsidR="003345B7">
        <w:rPr>
          <w:rFonts w:ascii="Times New Roman" w:hAnsi="Times New Roman" w:cs="Times New Roman"/>
          <w:b w:val="0"/>
          <w:i/>
          <w:sz w:val="28"/>
          <w:szCs w:val="28"/>
        </w:rPr>
        <w:t xml:space="preserve"> 2019</w:t>
      </w:r>
      <w:r w:rsidR="00C77842">
        <w:rPr>
          <w:rFonts w:ascii="Times New Roman" w:hAnsi="Times New Roman" w:cs="Times New Roman"/>
          <w:b w:val="0"/>
          <w:i/>
          <w:sz w:val="28"/>
          <w:szCs w:val="28"/>
        </w:rPr>
        <w:t xml:space="preserve">. </w:t>
      </w:r>
    </w:p>
    <w:p w:rsidR="0075240A" w:rsidRDefault="001971C8" w:rsidP="00AA2CA8">
      <w:pPr>
        <w:spacing w:before="120" w:line="360" w:lineRule="auto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>
        <w:rPr>
          <w:rFonts w:eastAsia="Umbra BT"/>
          <w:b/>
          <w:i/>
          <w:color w:val="000000"/>
          <w:sz w:val="28"/>
          <w:szCs w:val="28"/>
          <w:lang w:val="ro-RO" w:eastAsia="ro-RO"/>
        </w:rPr>
        <w:t>Art.</w:t>
      </w:r>
      <w:r w:rsidR="00AF0E11" w:rsidRPr="001971C8">
        <w:rPr>
          <w:rFonts w:eastAsia="Umbra BT"/>
          <w:b/>
          <w:i/>
          <w:color w:val="000000"/>
          <w:sz w:val="28"/>
          <w:szCs w:val="28"/>
          <w:lang w:val="ro-RO" w:eastAsia="ro-RO"/>
        </w:rPr>
        <w:t>2.</w:t>
      </w:r>
      <w:r w:rsidR="001112E9">
        <w:rPr>
          <w:rFonts w:eastAsia="Umbra BT"/>
          <w:b/>
          <w:i/>
          <w:color w:val="000000"/>
          <w:sz w:val="28"/>
          <w:szCs w:val="28"/>
          <w:lang w:val="ro-RO" w:eastAsia="ro-RO"/>
        </w:rPr>
        <w:t xml:space="preserve">  </w:t>
      </w:r>
      <w:r w:rsidR="005D76FA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Cu </w:t>
      </w:r>
      <w:r w:rsidR="00AF0E11" w:rsidRPr="001971C8">
        <w:rPr>
          <w:rFonts w:eastAsia="Umbra BT"/>
          <w:i/>
          <w:color w:val="000000"/>
          <w:sz w:val="28"/>
          <w:szCs w:val="28"/>
          <w:lang w:val="ro-RO" w:eastAsia="ro-RO"/>
        </w:rPr>
        <w:t>aducerea la îndeplinire a</w:t>
      </w:r>
      <w:r w:rsidR="0071200A" w:rsidRPr="001971C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prezentei hotărâri se încredinț</w:t>
      </w:r>
      <w:r w:rsidR="00AF0E11" w:rsidRPr="001971C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ează </w:t>
      </w:r>
      <w:r w:rsidR="003345B7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Dl. Primar  prin </w:t>
      </w:r>
      <w:r w:rsidR="00AF0E11" w:rsidRPr="001971C8">
        <w:rPr>
          <w:rFonts w:eastAsia="Umbra BT"/>
          <w:i/>
          <w:color w:val="000000"/>
          <w:sz w:val="28"/>
          <w:szCs w:val="28"/>
          <w:lang w:val="ro-RO" w:eastAsia="ro-RO"/>
        </w:rPr>
        <w:t>Compartimentul financiar-contabil a</w:t>
      </w:r>
      <w:r w:rsidR="003345B7">
        <w:rPr>
          <w:rFonts w:eastAsia="Umbra BT"/>
          <w:i/>
          <w:color w:val="000000"/>
          <w:sz w:val="28"/>
          <w:szCs w:val="28"/>
          <w:lang w:val="ro-RO" w:eastAsia="ro-RO"/>
        </w:rPr>
        <w:t>l comunei Suplac .</w:t>
      </w:r>
      <w:r w:rsidR="0075240A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   </w:t>
      </w:r>
    </w:p>
    <w:p w:rsidR="007271CE" w:rsidRDefault="005D76FA" w:rsidP="0075240A">
      <w:pPr>
        <w:spacing w:before="1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   </w:t>
      </w:r>
    </w:p>
    <w:p w:rsidR="00AA2CA8" w:rsidRPr="00F86DA4" w:rsidRDefault="00AA2CA8" w:rsidP="0075240A">
      <w:pPr>
        <w:spacing w:before="1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</w:p>
    <w:p w:rsidR="007271CE" w:rsidRPr="000C6541" w:rsidRDefault="007271CE" w:rsidP="003218D8">
      <w:pPr>
        <w:spacing w:before="120"/>
        <w:ind w:firstLine="7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 w:rsidRPr="000C6541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     PREȘEDINTE DE ȘEDINȚĂ        </w:t>
      </w:r>
      <w:r w:rsidR="0071200A" w:rsidRPr="000C6541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       </w:t>
      </w:r>
      <w:r w:rsidRPr="000C6541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 Avizat pentru legalitate </w:t>
      </w:r>
    </w:p>
    <w:p w:rsidR="006C7ACD" w:rsidRDefault="007271CE" w:rsidP="00B15D96">
      <w:pPr>
        <w:spacing w:before="120"/>
        <w:ind w:firstLine="7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 w:rsidRPr="000C6541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                  </w:t>
      </w:r>
      <w:r w:rsidR="00534113" w:rsidRPr="000C6541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CONSILIER </w:t>
      </w:r>
      <w:r w:rsidRPr="000C6541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    </w:t>
      </w:r>
      <w:r w:rsidR="0020275E" w:rsidRPr="000C6541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</w:t>
      </w:r>
      <w:r w:rsidRPr="000C6541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                 </w:t>
      </w:r>
      <w:r w:rsidR="0020275E" w:rsidRPr="000C6541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 </w:t>
      </w:r>
      <w:r w:rsidR="00534113" w:rsidRPr="000C6541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      </w:t>
      </w:r>
      <w:r w:rsidR="0020275E" w:rsidRPr="000C6541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</w:t>
      </w:r>
      <w:r w:rsidR="0071200A" w:rsidRPr="000C6541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</w:t>
      </w:r>
      <w:r w:rsidR="00B15D96" w:rsidRPr="000C6541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SECRETAR </w:t>
      </w:r>
    </w:p>
    <w:p w:rsidR="00FD492E" w:rsidRPr="000C6541" w:rsidRDefault="00FD492E" w:rsidP="00B15D96">
      <w:pPr>
        <w:spacing w:before="120"/>
        <w:ind w:firstLine="7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</w:p>
    <w:p w:rsidR="000C6541" w:rsidRPr="000C6541" w:rsidRDefault="000C6541" w:rsidP="00B15D96">
      <w:pPr>
        <w:spacing w:before="120"/>
        <w:ind w:firstLine="7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 w:rsidRPr="000C6541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</w:t>
      </w:r>
      <w:r w:rsidR="009259C2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              SZ</w:t>
      </w:r>
      <w:bookmarkStart w:id="0" w:name="_GoBack"/>
      <w:bookmarkEnd w:id="0"/>
      <w:r w:rsidR="000F06EC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OKE IBOLYA                       KERESZTES MATILDA </w:t>
      </w:r>
    </w:p>
    <w:p w:rsidR="00C12528" w:rsidRDefault="000C6541" w:rsidP="00B15D96">
      <w:pPr>
        <w:spacing w:before="120"/>
        <w:ind w:firstLine="7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 w:rsidRPr="000C6541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               </w:t>
      </w:r>
    </w:p>
    <w:p w:rsidR="00C12528" w:rsidRDefault="00C12528" w:rsidP="00B15D96">
      <w:pPr>
        <w:spacing w:before="120"/>
        <w:ind w:firstLine="7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</w:p>
    <w:p w:rsidR="00C12528" w:rsidRDefault="00C12528" w:rsidP="00B15D96">
      <w:pPr>
        <w:spacing w:before="120"/>
        <w:ind w:firstLine="7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</w:p>
    <w:p w:rsidR="00C12528" w:rsidRDefault="00C12528" w:rsidP="00B15D96">
      <w:pPr>
        <w:spacing w:before="120"/>
        <w:ind w:firstLine="7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</w:p>
    <w:p w:rsidR="00C12528" w:rsidRDefault="00C12528" w:rsidP="00B15D96">
      <w:pPr>
        <w:spacing w:before="120"/>
        <w:ind w:firstLine="7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</w:p>
    <w:p w:rsidR="00C12528" w:rsidRDefault="00C12528" w:rsidP="00B15D96">
      <w:pPr>
        <w:spacing w:before="120"/>
        <w:ind w:firstLine="7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</w:p>
    <w:p w:rsidR="00C12528" w:rsidRDefault="00C12528" w:rsidP="00B15D96">
      <w:pPr>
        <w:spacing w:before="120"/>
        <w:ind w:firstLine="7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</w:p>
    <w:p w:rsidR="00C12528" w:rsidRDefault="00C12528" w:rsidP="00B15D96">
      <w:pPr>
        <w:spacing w:before="120"/>
        <w:ind w:firstLine="7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</w:p>
    <w:p w:rsidR="00C12528" w:rsidRDefault="00C12528" w:rsidP="00B15D96">
      <w:pPr>
        <w:spacing w:before="120"/>
        <w:ind w:firstLine="7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</w:p>
    <w:p w:rsidR="00C12528" w:rsidRDefault="00C12528" w:rsidP="00B15D96">
      <w:pPr>
        <w:spacing w:before="120"/>
        <w:ind w:firstLine="7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</w:p>
    <w:p w:rsidR="00C12528" w:rsidRDefault="00C12528" w:rsidP="00B15D96">
      <w:pPr>
        <w:spacing w:before="120"/>
        <w:ind w:firstLine="7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</w:p>
    <w:p w:rsidR="00C12528" w:rsidRDefault="00C12528" w:rsidP="00B15D96">
      <w:pPr>
        <w:spacing w:before="120"/>
        <w:ind w:firstLine="7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</w:p>
    <w:p w:rsidR="00C12528" w:rsidRDefault="00C12528" w:rsidP="00D73DED">
      <w:pPr>
        <w:spacing w:before="1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</w:p>
    <w:p w:rsidR="00FD09E3" w:rsidRDefault="00FD09E3" w:rsidP="00D73DED">
      <w:pPr>
        <w:spacing w:before="1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</w:p>
    <w:p w:rsidR="00FD09E3" w:rsidRDefault="00FD09E3" w:rsidP="00D73DED">
      <w:pPr>
        <w:spacing w:before="1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</w:p>
    <w:p w:rsidR="00FD09E3" w:rsidRDefault="00FD09E3" w:rsidP="00D73DED">
      <w:pPr>
        <w:spacing w:before="1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</w:p>
    <w:p w:rsidR="00FD09E3" w:rsidRDefault="00FD09E3" w:rsidP="00D73DED">
      <w:pPr>
        <w:spacing w:before="1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</w:p>
    <w:p w:rsidR="00C12528" w:rsidRDefault="00C12528" w:rsidP="00B15D96">
      <w:pPr>
        <w:spacing w:before="120"/>
        <w:ind w:firstLine="72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</w:p>
    <w:p w:rsidR="00D73DED" w:rsidRDefault="00D73DED" w:rsidP="00992498">
      <w:pPr>
        <w:spacing w:before="120"/>
        <w:ind w:firstLine="720"/>
        <w:jc w:val="center"/>
        <w:rPr>
          <w:rFonts w:eastAsia="Umbra BT"/>
          <w:b/>
          <w:i/>
          <w:color w:val="000000"/>
          <w:sz w:val="28"/>
          <w:szCs w:val="28"/>
          <w:lang w:val="ro-RO" w:eastAsia="ro-RO"/>
        </w:rPr>
      </w:pPr>
    </w:p>
    <w:p w:rsidR="00D73DED" w:rsidRDefault="00D73DED" w:rsidP="00992498">
      <w:pPr>
        <w:spacing w:before="120"/>
        <w:ind w:firstLine="720"/>
        <w:jc w:val="center"/>
        <w:rPr>
          <w:rFonts w:eastAsia="Umbra BT"/>
          <w:b/>
          <w:i/>
          <w:color w:val="000000"/>
          <w:sz w:val="28"/>
          <w:szCs w:val="28"/>
          <w:lang w:val="ro-RO" w:eastAsia="ro-RO"/>
        </w:rPr>
      </w:pPr>
    </w:p>
    <w:p w:rsidR="00D73DED" w:rsidRDefault="00D73DED" w:rsidP="00992498">
      <w:pPr>
        <w:spacing w:before="120"/>
        <w:ind w:firstLine="720"/>
        <w:jc w:val="center"/>
        <w:rPr>
          <w:rFonts w:eastAsia="Umbra BT"/>
          <w:b/>
          <w:i/>
          <w:color w:val="000000"/>
          <w:sz w:val="28"/>
          <w:szCs w:val="28"/>
          <w:lang w:val="ro-RO" w:eastAsia="ro-RO"/>
        </w:rPr>
      </w:pPr>
    </w:p>
    <w:p w:rsidR="00C12528" w:rsidRDefault="00C12528" w:rsidP="00992498">
      <w:pPr>
        <w:spacing w:before="120"/>
        <w:ind w:firstLine="720"/>
        <w:jc w:val="center"/>
        <w:rPr>
          <w:rFonts w:eastAsia="Umbra BT"/>
          <w:b/>
          <w:i/>
          <w:color w:val="000000"/>
          <w:sz w:val="28"/>
          <w:szCs w:val="28"/>
          <w:lang w:val="ro-RO" w:eastAsia="ro-RO"/>
        </w:rPr>
      </w:pPr>
      <w:r w:rsidRPr="00992498">
        <w:rPr>
          <w:rFonts w:eastAsia="Umbra BT"/>
          <w:b/>
          <w:i/>
          <w:color w:val="000000"/>
          <w:sz w:val="28"/>
          <w:szCs w:val="28"/>
          <w:lang w:val="ro-RO" w:eastAsia="ro-RO"/>
        </w:rPr>
        <w:t>EXPUNERE DE MOTIVE</w:t>
      </w:r>
    </w:p>
    <w:p w:rsidR="00992498" w:rsidRPr="0071200A" w:rsidRDefault="00992498" w:rsidP="00992498">
      <w:pPr>
        <w:jc w:val="center"/>
        <w:rPr>
          <w:sz w:val="28"/>
          <w:szCs w:val="28"/>
          <w:lang w:val="ro-RO"/>
        </w:rPr>
      </w:pPr>
    </w:p>
    <w:p w:rsidR="001E406D" w:rsidRDefault="001E406D" w:rsidP="00D73DED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gramStart"/>
      <w:r>
        <w:rPr>
          <w:i/>
          <w:sz w:val="28"/>
          <w:szCs w:val="28"/>
        </w:rPr>
        <w:t>Av</w:t>
      </w:r>
      <w:r>
        <w:rPr>
          <w:i/>
          <w:sz w:val="28"/>
          <w:szCs w:val="28"/>
          <w:lang w:val="ro-RO"/>
        </w:rPr>
        <w:t xml:space="preserve">ând în vedere prevederile </w:t>
      </w:r>
      <w:r w:rsidRPr="001E406D">
        <w:rPr>
          <w:i/>
          <w:sz w:val="28"/>
          <w:szCs w:val="28"/>
        </w:rPr>
        <w:t>art.</w:t>
      </w:r>
      <w:proofErr w:type="gramEnd"/>
      <w:r w:rsidRPr="001E406D">
        <w:rPr>
          <w:i/>
          <w:sz w:val="28"/>
          <w:szCs w:val="28"/>
        </w:rPr>
        <w:t xml:space="preserve"> </w:t>
      </w:r>
      <w:proofErr w:type="gramStart"/>
      <w:r w:rsidRPr="001E406D">
        <w:rPr>
          <w:i/>
          <w:sz w:val="28"/>
          <w:szCs w:val="28"/>
        </w:rPr>
        <w:t xml:space="preserve">491din </w:t>
      </w:r>
      <w:proofErr w:type="spellStart"/>
      <w:r w:rsidRPr="001E406D">
        <w:rPr>
          <w:i/>
          <w:sz w:val="28"/>
          <w:szCs w:val="28"/>
        </w:rPr>
        <w:t>Legea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nr</w:t>
      </w:r>
      <w:proofErr w:type="spellEnd"/>
      <w:r w:rsidRPr="001E406D">
        <w:rPr>
          <w:i/>
          <w:sz w:val="28"/>
          <w:szCs w:val="28"/>
        </w:rPr>
        <w:t>.</w:t>
      </w:r>
      <w:proofErr w:type="gramEnd"/>
      <w:r w:rsidRPr="001E406D">
        <w:rPr>
          <w:i/>
          <w:sz w:val="28"/>
          <w:szCs w:val="28"/>
        </w:rPr>
        <w:t xml:space="preserve"> 227/2015 </w:t>
      </w:r>
      <w:proofErr w:type="spellStart"/>
      <w:r w:rsidRPr="001E406D">
        <w:rPr>
          <w:i/>
          <w:sz w:val="28"/>
          <w:szCs w:val="28"/>
        </w:rPr>
        <w:t>privind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Codul</w:t>
      </w:r>
      <w:proofErr w:type="spellEnd"/>
      <w:r w:rsidRPr="001E406D">
        <w:rPr>
          <w:i/>
          <w:sz w:val="28"/>
          <w:szCs w:val="28"/>
        </w:rPr>
        <w:t xml:space="preserve"> Fiscal, </w:t>
      </w:r>
      <w:proofErr w:type="spellStart"/>
      <w:r>
        <w:rPr>
          <w:i/>
          <w:sz w:val="28"/>
          <w:szCs w:val="28"/>
        </w:rPr>
        <w:t>potrivit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căruia</w:t>
      </w:r>
      <w:proofErr w:type="spellEnd"/>
      <w:r w:rsidRPr="001E406D">
        <w:rPr>
          <w:i/>
          <w:sz w:val="28"/>
          <w:szCs w:val="28"/>
        </w:rPr>
        <w:t xml:space="preserve">, </w:t>
      </w:r>
      <w:proofErr w:type="spellStart"/>
      <w:r w:rsidRPr="001E406D">
        <w:rPr>
          <w:i/>
          <w:sz w:val="28"/>
          <w:szCs w:val="28"/>
        </w:rPr>
        <w:t>în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cazul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oricărui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impozit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sau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oricărei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taxe</w:t>
      </w:r>
      <w:proofErr w:type="spellEnd"/>
      <w:r w:rsidRPr="001E406D">
        <w:rPr>
          <w:i/>
          <w:sz w:val="28"/>
          <w:szCs w:val="28"/>
        </w:rPr>
        <w:t xml:space="preserve"> locale, care </w:t>
      </w:r>
      <w:proofErr w:type="spellStart"/>
      <w:r w:rsidRPr="001E406D">
        <w:rPr>
          <w:i/>
          <w:sz w:val="28"/>
          <w:szCs w:val="28"/>
        </w:rPr>
        <w:t>constă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într</w:t>
      </w:r>
      <w:proofErr w:type="spellEnd"/>
      <w:r w:rsidRPr="001E406D">
        <w:rPr>
          <w:i/>
          <w:sz w:val="28"/>
          <w:szCs w:val="28"/>
        </w:rPr>
        <w:t xml:space="preserve">-o </w:t>
      </w:r>
      <w:proofErr w:type="spellStart"/>
      <w:r w:rsidRPr="001E406D">
        <w:rPr>
          <w:i/>
          <w:sz w:val="28"/>
          <w:szCs w:val="28"/>
        </w:rPr>
        <w:t>anumită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sumă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în</w:t>
      </w:r>
      <w:proofErr w:type="spellEnd"/>
      <w:r w:rsidRPr="001E406D">
        <w:rPr>
          <w:i/>
          <w:sz w:val="28"/>
          <w:szCs w:val="28"/>
        </w:rPr>
        <w:t xml:space="preserve"> lei </w:t>
      </w:r>
      <w:proofErr w:type="spellStart"/>
      <w:r w:rsidRPr="001E406D">
        <w:rPr>
          <w:i/>
          <w:sz w:val="28"/>
          <w:szCs w:val="28"/>
        </w:rPr>
        <w:t>sau</w:t>
      </w:r>
      <w:proofErr w:type="spellEnd"/>
      <w:r w:rsidRPr="001E406D">
        <w:rPr>
          <w:i/>
          <w:sz w:val="28"/>
          <w:szCs w:val="28"/>
        </w:rPr>
        <w:t xml:space="preserve"> care </w:t>
      </w:r>
      <w:proofErr w:type="spellStart"/>
      <w:r w:rsidRPr="001E406D">
        <w:rPr>
          <w:i/>
          <w:sz w:val="28"/>
          <w:szCs w:val="28"/>
        </w:rPr>
        <w:t>este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stabilită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pe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baza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unei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anumite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sume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în</w:t>
      </w:r>
      <w:proofErr w:type="spellEnd"/>
      <w:r w:rsidRPr="001E406D">
        <w:rPr>
          <w:i/>
          <w:sz w:val="28"/>
          <w:szCs w:val="28"/>
        </w:rPr>
        <w:t xml:space="preserve"> lei, </w:t>
      </w:r>
      <w:proofErr w:type="spellStart"/>
      <w:r w:rsidRPr="001E406D">
        <w:rPr>
          <w:i/>
          <w:sz w:val="28"/>
          <w:szCs w:val="28"/>
        </w:rPr>
        <w:t>sumele</w:t>
      </w:r>
      <w:proofErr w:type="spellEnd"/>
      <w:r w:rsidRPr="001E406D">
        <w:rPr>
          <w:i/>
          <w:sz w:val="28"/>
          <w:szCs w:val="28"/>
        </w:rPr>
        <w:t xml:space="preserve"> respective se </w:t>
      </w:r>
      <w:proofErr w:type="spellStart"/>
      <w:r w:rsidRPr="001E406D">
        <w:rPr>
          <w:i/>
          <w:sz w:val="28"/>
          <w:szCs w:val="28"/>
        </w:rPr>
        <w:t>indexează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anual</w:t>
      </w:r>
      <w:proofErr w:type="spellEnd"/>
      <w:r w:rsidRPr="001E406D">
        <w:rPr>
          <w:i/>
          <w:sz w:val="28"/>
          <w:szCs w:val="28"/>
        </w:rPr>
        <w:t xml:space="preserve">, </w:t>
      </w:r>
      <w:proofErr w:type="spellStart"/>
      <w:r w:rsidRPr="001E406D">
        <w:rPr>
          <w:i/>
          <w:sz w:val="28"/>
          <w:szCs w:val="28"/>
        </w:rPr>
        <w:t>până</w:t>
      </w:r>
      <w:proofErr w:type="spellEnd"/>
      <w:r w:rsidRPr="001E406D">
        <w:rPr>
          <w:i/>
          <w:sz w:val="28"/>
          <w:szCs w:val="28"/>
        </w:rPr>
        <w:t xml:space="preserve"> la 30 </w:t>
      </w:r>
      <w:proofErr w:type="spellStart"/>
      <w:r w:rsidRPr="001E406D">
        <w:rPr>
          <w:i/>
          <w:sz w:val="28"/>
          <w:szCs w:val="28"/>
        </w:rPr>
        <w:t>aprilie</w:t>
      </w:r>
      <w:proofErr w:type="spellEnd"/>
      <w:r w:rsidRPr="001E406D">
        <w:rPr>
          <w:i/>
          <w:sz w:val="28"/>
          <w:szCs w:val="28"/>
        </w:rPr>
        <w:t xml:space="preserve">, cu rata </w:t>
      </w:r>
      <w:proofErr w:type="spellStart"/>
      <w:r w:rsidRPr="001E406D">
        <w:rPr>
          <w:i/>
          <w:sz w:val="28"/>
          <w:szCs w:val="28"/>
        </w:rPr>
        <w:t>inflației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pentru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anul</w:t>
      </w:r>
      <w:proofErr w:type="spellEnd"/>
      <w:r w:rsidRPr="001E406D">
        <w:rPr>
          <w:i/>
          <w:sz w:val="28"/>
          <w:szCs w:val="28"/>
        </w:rPr>
        <w:t xml:space="preserve"> fiscal anterior, </w:t>
      </w:r>
      <w:proofErr w:type="spellStart"/>
      <w:r w:rsidRPr="001E406D">
        <w:rPr>
          <w:i/>
          <w:sz w:val="28"/>
          <w:szCs w:val="28"/>
        </w:rPr>
        <w:t>comunicată</w:t>
      </w:r>
      <w:proofErr w:type="spellEnd"/>
      <w:r w:rsidRPr="001E406D">
        <w:rPr>
          <w:i/>
          <w:sz w:val="28"/>
          <w:szCs w:val="28"/>
        </w:rPr>
        <w:t xml:space="preserve"> de </w:t>
      </w:r>
      <w:proofErr w:type="spellStart"/>
      <w:r w:rsidRPr="001E406D">
        <w:rPr>
          <w:i/>
          <w:sz w:val="28"/>
          <w:szCs w:val="28"/>
        </w:rPr>
        <w:t>Ministerul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Finanțelor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Publice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și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Ministerului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Dezvoltării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Regionale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și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Administraiei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Publice</w:t>
      </w:r>
      <w:proofErr w:type="spellEnd"/>
      <w:r w:rsidRPr="001E406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, cu </w:t>
      </w:r>
      <w:proofErr w:type="spellStart"/>
      <w:r>
        <w:rPr>
          <w:i/>
          <w:sz w:val="28"/>
          <w:szCs w:val="28"/>
        </w:rPr>
        <w:t>aprobarea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Consiliului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Local .</w:t>
      </w:r>
      <w:proofErr w:type="gramEnd"/>
    </w:p>
    <w:p w:rsidR="001E406D" w:rsidRPr="001E406D" w:rsidRDefault="001E406D" w:rsidP="00D73DED">
      <w:pPr>
        <w:spacing w:line="276" w:lineRule="auto"/>
        <w:jc w:val="both"/>
        <w:rPr>
          <w:i/>
          <w:sz w:val="28"/>
          <w:szCs w:val="28"/>
        </w:rPr>
      </w:pPr>
      <w:proofErr w:type="spellStart"/>
      <w:proofErr w:type="gramStart"/>
      <w:r w:rsidRPr="001E406D">
        <w:rPr>
          <w:i/>
          <w:sz w:val="28"/>
          <w:szCs w:val="28"/>
        </w:rPr>
        <w:t>Dat</w:t>
      </w:r>
      <w:proofErr w:type="spellEnd"/>
      <w:r w:rsidRPr="001E406D">
        <w:rPr>
          <w:i/>
          <w:sz w:val="28"/>
          <w:szCs w:val="28"/>
        </w:rPr>
        <w:t xml:space="preserve">  </w:t>
      </w:r>
      <w:proofErr w:type="spellStart"/>
      <w:r w:rsidRPr="001E406D">
        <w:rPr>
          <w:i/>
          <w:sz w:val="28"/>
          <w:szCs w:val="28"/>
        </w:rPr>
        <w:t>fiind</w:t>
      </w:r>
      <w:proofErr w:type="spellEnd"/>
      <w:proofErr w:type="gram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faptul,că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="003345B7">
        <w:rPr>
          <w:i/>
          <w:sz w:val="28"/>
          <w:szCs w:val="28"/>
        </w:rPr>
        <w:t>inflația</w:t>
      </w:r>
      <w:proofErr w:type="spellEnd"/>
      <w:r w:rsidR="003345B7">
        <w:rPr>
          <w:i/>
          <w:sz w:val="28"/>
          <w:szCs w:val="28"/>
        </w:rPr>
        <w:t xml:space="preserve"> </w:t>
      </w:r>
      <w:proofErr w:type="spellStart"/>
      <w:r w:rsidR="003345B7">
        <w:rPr>
          <w:i/>
          <w:sz w:val="28"/>
          <w:szCs w:val="28"/>
        </w:rPr>
        <w:t>pe</w:t>
      </w:r>
      <w:proofErr w:type="spellEnd"/>
      <w:r w:rsidR="003345B7">
        <w:rPr>
          <w:i/>
          <w:sz w:val="28"/>
          <w:szCs w:val="28"/>
        </w:rPr>
        <w:t xml:space="preserve"> </w:t>
      </w:r>
      <w:proofErr w:type="spellStart"/>
      <w:r w:rsidR="003345B7">
        <w:rPr>
          <w:i/>
          <w:sz w:val="28"/>
          <w:szCs w:val="28"/>
        </w:rPr>
        <w:t>anul</w:t>
      </w:r>
      <w:proofErr w:type="spellEnd"/>
      <w:r w:rsidR="003345B7">
        <w:rPr>
          <w:i/>
          <w:sz w:val="28"/>
          <w:szCs w:val="28"/>
        </w:rPr>
        <w:t xml:space="preserve">  2018</w:t>
      </w:r>
      <w:r>
        <w:rPr>
          <w:i/>
          <w:sz w:val="28"/>
          <w:szCs w:val="28"/>
        </w:rPr>
        <w:t xml:space="preserve"> a </w:t>
      </w:r>
      <w:proofErr w:type="spellStart"/>
      <w:r>
        <w:rPr>
          <w:i/>
          <w:sz w:val="28"/>
          <w:szCs w:val="28"/>
        </w:rPr>
        <w:t>fost</w:t>
      </w:r>
      <w:proofErr w:type="spellEnd"/>
      <w:r>
        <w:rPr>
          <w:i/>
          <w:sz w:val="28"/>
          <w:szCs w:val="28"/>
        </w:rPr>
        <w:t xml:space="preserve"> de  </w:t>
      </w:r>
      <w:r w:rsidR="003345B7">
        <w:rPr>
          <w:i/>
          <w:sz w:val="28"/>
          <w:szCs w:val="28"/>
        </w:rPr>
        <w:t>……..</w:t>
      </w:r>
      <w:r>
        <w:rPr>
          <w:i/>
          <w:sz w:val="28"/>
          <w:szCs w:val="28"/>
        </w:rPr>
        <w:t xml:space="preserve"> %</w:t>
      </w:r>
      <w:r w:rsidR="00E92E59">
        <w:rPr>
          <w:i/>
          <w:sz w:val="28"/>
          <w:szCs w:val="28"/>
        </w:rPr>
        <w:t xml:space="preserve"> </w:t>
      </w:r>
      <w:proofErr w:type="spellStart"/>
      <w:r w:rsidR="00E92E59">
        <w:rPr>
          <w:i/>
          <w:sz w:val="28"/>
          <w:szCs w:val="28"/>
        </w:rPr>
        <w:t>și</w:t>
      </w:r>
      <w:proofErr w:type="spellEnd"/>
      <w:r w:rsidR="00E92E59">
        <w:rPr>
          <w:i/>
          <w:sz w:val="28"/>
          <w:szCs w:val="28"/>
        </w:rPr>
        <w:t xml:space="preserve"> </w:t>
      </w:r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în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comuna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Suplac</w:t>
      </w:r>
      <w:proofErr w:type="spellEnd"/>
      <w:r w:rsidRPr="001E406D">
        <w:rPr>
          <w:i/>
          <w:sz w:val="28"/>
          <w:szCs w:val="28"/>
        </w:rPr>
        <w:t xml:space="preserve"> la </w:t>
      </w:r>
      <w:proofErr w:type="spellStart"/>
      <w:r w:rsidRPr="001E406D">
        <w:rPr>
          <w:i/>
          <w:sz w:val="28"/>
          <w:szCs w:val="28"/>
        </w:rPr>
        <w:t>aceea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dată</w:t>
      </w:r>
      <w:proofErr w:type="spellEnd"/>
      <w:r w:rsidRPr="001E406D">
        <w:rPr>
          <w:i/>
          <w:sz w:val="28"/>
          <w:szCs w:val="28"/>
        </w:rPr>
        <w:t xml:space="preserve">  nu a </w:t>
      </w:r>
      <w:proofErr w:type="spellStart"/>
      <w:r w:rsidRPr="001E406D">
        <w:rPr>
          <w:i/>
          <w:sz w:val="28"/>
          <w:szCs w:val="28"/>
        </w:rPr>
        <w:t>fost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supus</w:t>
      </w:r>
      <w:proofErr w:type="spellEnd"/>
      <w:r w:rsidRPr="001E406D">
        <w:rPr>
          <w:i/>
          <w:sz w:val="28"/>
          <w:szCs w:val="28"/>
        </w:rPr>
        <w:t xml:space="preserve">  </w:t>
      </w:r>
      <w:proofErr w:type="spellStart"/>
      <w:r w:rsidRPr="001E406D">
        <w:rPr>
          <w:i/>
          <w:sz w:val="28"/>
          <w:szCs w:val="28"/>
        </w:rPr>
        <w:t>aprobării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Consiliului</w:t>
      </w:r>
      <w:proofErr w:type="spellEnd"/>
      <w:r w:rsidRPr="001E406D">
        <w:rPr>
          <w:i/>
          <w:sz w:val="28"/>
          <w:szCs w:val="28"/>
        </w:rPr>
        <w:t xml:space="preserve"> Local  </w:t>
      </w:r>
      <w:proofErr w:type="spellStart"/>
      <w:r w:rsidRPr="001E406D">
        <w:rPr>
          <w:i/>
          <w:sz w:val="28"/>
          <w:szCs w:val="28"/>
        </w:rPr>
        <w:t>indexarea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impozitelor</w:t>
      </w:r>
      <w:proofErr w:type="spellEnd"/>
      <w:r w:rsidRPr="001E406D">
        <w:rPr>
          <w:i/>
          <w:sz w:val="28"/>
          <w:szCs w:val="28"/>
        </w:rPr>
        <w:t xml:space="preserve"> </w:t>
      </w:r>
      <w:r w:rsidR="00E92E59">
        <w:rPr>
          <w:i/>
          <w:sz w:val="28"/>
          <w:szCs w:val="28"/>
        </w:rPr>
        <w:t xml:space="preserve"> ,</w:t>
      </w:r>
      <w:proofErr w:type="spellStart"/>
      <w:r w:rsidRPr="001E406D">
        <w:rPr>
          <w:i/>
          <w:sz w:val="28"/>
          <w:szCs w:val="28"/>
        </w:rPr>
        <w:t>cunoscând</w:t>
      </w:r>
      <w:proofErr w:type="spellEnd"/>
      <w:r w:rsidRPr="001E406D">
        <w:rPr>
          <w:i/>
          <w:sz w:val="28"/>
          <w:szCs w:val="28"/>
        </w:rPr>
        <w:t xml:space="preserve">  </w:t>
      </w:r>
      <w:proofErr w:type="spellStart"/>
      <w:r w:rsidRPr="001E406D">
        <w:rPr>
          <w:i/>
          <w:sz w:val="28"/>
          <w:szCs w:val="28"/>
        </w:rPr>
        <w:t>situația</w:t>
      </w:r>
      <w:proofErr w:type="spellEnd"/>
      <w:r w:rsidRPr="001E406D">
        <w:rPr>
          <w:i/>
          <w:sz w:val="28"/>
          <w:szCs w:val="28"/>
        </w:rPr>
        <w:t xml:space="preserve">  </w:t>
      </w:r>
      <w:proofErr w:type="spellStart"/>
      <w:r w:rsidRPr="001E406D">
        <w:rPr>
          <w:i/>
          <w:sz w:val="28"/>
          <w:szCs w:val="28"/>
        </w:rPr>
        <w:t>precară</w:t>
      </w:r>
      <w:proofErr w:type="spellEnd"/>
      <w:r w:rsidRPr="001E406D">
        <w:rPr>
          <w:i/>
          <w:sz w:val="28"/>
          <w:szCs w:val="28"/>
        </w:rPr>
        <w:t xml:space="preserve"> a </w:t>
      </w:r>
      <w:proofErr w:type="spellStart"/>
      <w:r w:rsidRPr="001E406D">
        <w:rPr>
          <w:i/>
          <w:sz w:val="28"/>
          <w:szCs w:val="28"/>
        </w:rPr>
        <w:t>bugetului</w:t>
      </w:r>
      <w:proofErr w:type="spellEnd"/>
      <w:r w:rsidRPr="001E406D">
        <w:rPr>
          <w:i/>
          <w:sz w:val="28"/>
          <w:szCs w:val="28"/>
        </w:rPr>
        <w:t xml:space="preserve"> </w:t>
      </w:r>
      <w:r w:rsidR="00E92E59">
        <w:rPr>
          <w:i/>
          <w:sz w:val="28"/>
          <w:szCs w:val="28"/>
        </w:rPr>
        <w:t xml:space="preserve">local din </w:t>
      </w:r>
      <w:proofErr w:type="spellStart"/>
      <w:r w:rsidR="00E92E59">
        <w:rPr>
          <w:i/>
          <w:sz w:val="28"/>
          <w:szCs w:val="28"/>
        </w:rPr>
        <w:t>acest</w:t>
      </w:r>
      <w:proofErr w:type="spellEnd"/>
      <w:r w:rsidR="00E92E59">
        <w:rPr>
          <w:i/>
          <w:sz w:val="28"/>
          <w:szCs w:val="28"/>
        </w:rPr>
        <w:t xml:space="preserve"> an </w:t>
      </w:r>
      <w:proofErr w:type="spellStart"/>
      <w:r w:rsidRPr="001E406D">
        <w:rPr>
          <w:i/>
          <w:sz w:val="28"/>
          <w:szCs w:val="28"/>
        </w:rPr>
        <w:t>mai</w:t>
      </w:r>
      <w:proofErr w:type="spellEnd"/>
      <w:r w:rsidRPr="001E406D">
        <w:rPr>
          <w:i/>
          <w:sz w:val="28"/>
          <w:szCs w:val="28"/>
        </w:rPr>
        <w:t xml:space="preserve"> ales a </w:t>
      </w:r>
      <w:proofErr w:type="spellStart"/>
      <w:r w:rsidRPr="001E406D">
        <w:rPr>
          <w:i/>
          <w:sz w:val="28"/>
          <w:szCs w:val="28"/>
        </w:rPr>
        <w:t>sumelor</w:t>
      </w:r>
      <w:proofErr w:type="spellEnd"/>
      <w:r w:rsidRPr="001E406D">
        <w:rPr>
          <w:i/>
          <w:sz w:val="28"/>
          <w:szCs w:val="28"/>
        </w:rPr>
        <w:t xml:space="preserve">  defalcate </w:t>
      </w:r>
      <w:proofErr w:type="spellStart"/>
      <w:r w:rsidR="00485272">
        <w:rPr>
          <w:i/>
          <w:sz w:val="28"/>
          <w:szCs w:val="28"/>
        </w:rPr>
        <w:t>primite</w:t>
      </w:r>
      <w:proofErr w:type="spellEnd"/>
      <w:r w:rsidR="00485272">
        <w:rPr>
          <w:i/>
          <w:sz w:val="28"/>
          <w:szCs w:val="28"/>
        </w:rPr>
        <w:t xml:space="preserve"> </w:t>
      </w:r>
      <w:r w:rsidR="00E92E59">
        <w:rPr>
          <w:i/>
          <w:sz w:val="28"/>
          <w:szCs w:val="28"/>
        </w:rPr>
        <w:t xml:space="preserve">, </w:t>
      </w:r>
      <w:proofErr w:type="spellStart"/>
      <w:r w:rsidRPr="001E406D">
        <w:rPr>
          <w:i/>
          <w:sz w:val="28"/>
          <w:szCs w:val="28"/>
        </w:rPr>
        <w:t>precum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și</w:t>
      </w:r>
      <w:proofErr w:type="spellEnd"/>
      <w:r w:rsidRPr="001E406D">
        <w:rPr>
          <w:i/>
          <w:sz w:val="28"/>
          <w:szCs w:val="28"/>
        </w:rPr>
        <w:t xml:space="preserve">  </w:t>
      </w:r>
      <w:proofErr w:type="spellStart"/>
      <w:r w:rsidRPr="001E406D">
        <w:rPr>
          <w:i/>
          <w:sz w:val="28"/>
          <w:szCs w:val="28"/>
        </w:rPr>
        <w:t>cheltuielile</w:t>
      </w:r>
      <w:proofErr w:type="spellEnd"/>
      <w:r w:rsidRPr="001E406D">
        <w:rPr>
          <w:i/>
          <w:sz w:val="28"/>
          <w:szCs w:val="28"/>
        </w:rPr>
        <w:t xml:space="preserve">  </w:t>
      </w:r>
      <w:proofErr w:type="spellStart"/>
      <w:r w:rsidRPr="001E406D">
        <w:rPr>
          <w:i/>
          <w:sz w:val="28"/>
          <w:szCs w:val="28"/>
        </w:rPr>
        <w:t>mai</w:t>
      </w:r>
      <w:proofErr w:type="spellEnd"/>
      <w:r w:rsidRPr="001E406D">
        <w:rPr>
          <w:i/>
          <w:sz w:val="28"/>
          <w:szCs w:val="28"/>
        </w:rPr>
        <w:t xml:space="preserve">  </w:t>
      </w:r>
      <w:proofErr w:type="spellStart"/>
      <w:r w:rsidRPr="001E406D">
        <w:rPr>
          <w:i/>
          <w:sz w:val="28"/>
          <w:szCs w:val="28"/>
        </w:rPr>
        <w:t>mari</w:t>
      </w:r>
      <w:proofErr w:type="spellEnd"/>
      <w:r w:rsidRPr="001E406D">
        <w:rPr>
          <w:i/>
          <w:sz w:val="28"/>
          <w:szCs w:val="28"/>
        </w:rPr>
        <w:t xml:space="preserve">   </w:t>
      </w:r>
      <w:proofErr w:type="spellStart"/>
      <w:r w:rsidRPr="001E406D">
        <w:rPr>
          <w:i/>
          <w:sz w:val="28"/>
          <w:szCs w:val="28"/>
        </w:rPr>
        <w:t>preconizate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pe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anul</w:t>
      </w:r>
      <w:proofErr w:type="spellEnd"/>
      <w:r w:rsidRPr="001E406D">
        <w:rPr>
          <w:i/>
          <w:sz w:val="28"/>
          <w:szCs w:val="28"/>
        </w:rPr>
        <w:t xml:space="preserve"> 2019 </w:t>
      </w:r>
      <w:r w:rsidR="00485272">
        <w:rPr>
          <w:i/>
          <w:sz w:val="28"/>
          <w:szCs w:val="28"/>
        </w:rPr>
        <w:t xml:space="preserve"> </w:t>
      </w:r>
      <w:r w:rsidRPr="001E406D">
        <w:rPr>
          <w:i/>
          <w:sz w:val="28"/>
          <w:szCs w:val="28"/>
        </w:rPr>
        <w:t>,</w:t>
      </w:r>
      <w:r w:rsidR="00D620FF">
        <w:rPr>
          <w:i/>
          <w:sz w:val="28"/>
          <w:szCs w:val="28"/>
        </w:rPr>
        <w:t xml:space="preserve">se </w:t>
      </w:r>
      <w:proofErr w:type="spellStart"/>
      <w:r w:rsidR="00D620FF">
        <w:rPr>
          <w:i/>
          <w:sz w:val="28"/>
          <w:szCs w:val="28"/>
        </w:rPr>
        <w:t>impune</w:t>
      </w:r>
      <w:proofErr w:type="spellEnd"/>
      <w:r w:rsidR="00D620FF">
        <w:rPr>
          <w:i/>
          <w:sz w:val="28"/>
          <w:szCs w:val="28"/>
        </w:rPr>
        <w:t xml:space="preserve"> </w:t>
      </w:r>
      <w:r w:rsidRPr="001E406D">
        <w:rPr>
          <w:i/>
          <w:sz w:val="28"/>
          <w:szCs w:val="28"/>
        </w:rPr>
        <w:t xml:space="preserve"> </w:t>
      </w:r>
      <w:proofErr w:type="spellStart"/>
      <w:r w:rsidR="00D620FF">
        <w:rPr>
          <w:i/>
          <w:sz w:val="28"/>
          <w:szCs w:val="28"/>
        </w:rPr>
        <w:t>inițierea</w:t>
      </w:r>
      <w:proofErr w:type="spellEnd"/>
      <w:r w:rsidR="00D620FF">
        <w:rPr>
          <w:i/>
          <w:sz w:val="28"/>
          <w:szCs w:val="28"/>
        </w:rPr>
        <w:t xml:space="preserve"> </w:t>
      </w:r>
      <w:proofErr w:type="spellStart"/>
      <w:r w:rsidR="00D620FF">
        <w:rPr>
          <w:i/>
          <w:sz w:val="28"/>
          <w:szCs w:val="28"/>
        </w:rPr>
        <w:t>unui</w:t>
      </w:r>
      <w:proofErr w:type="spellEnd"/>
      <w:r w:rsidR="00D620FF">
        <w:rPr>
          <w:i/>
          <w:sz w:val="28"/>
          <w:szCs w:val="28"/>
        </w:rPr>
        <w:t xml:space="preserve">  </w:t>
      </w:r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proiect</w:t>
      </w:r>
      <w:proofErr w:type="spellEnd"/>
      <w:r w:rsidRPr="001E406D">
        <w:rPr>
          <w:i/>
          <w:sz w:val="28"/>
          <w:szCs w:val="28"/>
        </w:rPr>
        <w:t xml:space="preserve"> de </w:t>
      </w:r>
      <w:proofErr w:type="spellStart"/>
      <w:r w:rsidRPr="001E406D">
        <w:rPr>
          <w:i/>
          <w:sz w:val="28"/>
          <w:szCs w:val="28"/>
        </w:rPr>
        <w:t>hotărâre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="00D620FF">
        <w:rPr>
          <w:i/>
          <w:sz w:val="28"/>
          <w:szCs w:val="28"/>
        </w:rPr>
        <w:t>pentru</w:t>
      </w:r>
      <w:proofErr w:type="spellEnd"/>
      <w:r w:rsidR="00D620FF">
        <w:rPr>
          <w:i/>
          <w:sz w:val="28"/>
          <w:szCs w:val="28"/>
        </w:rPr>
        <w:t xml:space="preserve">  </w:t>
      </w:r>
      <w:proofErr w:type="spellStart"/>
      <w:r w:rsidR="00D620FF">
        <w:rPr>
          <w:i/>
          <w:sz w:val="28"/>
          <w:szCs w:val="28"/>
        </w:rPr>
        <w:t>aplicarea</w:t>
      </w:r>
      <w:proofErr w:type="spellEnd"/>
      <w:r w:rsidR="00D620FF">
        <w:rPr>
          <w:i/>
          <w:sz w:val="28"/>
          <w:szCs w:val="28"/>
        </w:rPr>
        <w:t xml:space="preserve">  </w:t>
      </w:r>
      <w:proofErr w:type="spellStart"/>
      <w:r w:rsidR="00087FD6">
        <w:rPr>
          <w:i/>
          <w:sz w:val="28"/>
          <w:szCs w:val="28"/>
        </w:rPr>
        <w:t>ratei</w:t>
      </w:r>
      <w:proofErr w:type="spellEnd"/>
      <w:r w:rsidR="00D620FF">
        <w:rPr>
          <w:i/>
          <w:sz w:val="28"/>
          <w:szCs w:val="28"/>
        </w:rPr>
        <w:t xml:space="preserve"> </w:t>
      </w:r>
      <w:proofErr w:type="spellStart"/>
      <w:r w:rsidR="00D620FF">
        <w:rPr>
          <w:i/>
          <w:sz w:val="28"/>
          <w:szCs w:val="28"/>
        </w:rPr>
        <w:t>inflației</w:t>
      </w:r>
      <w:proofErr w:type="spellEnd"/>
      <w:r w:rsidR="00D620FF">
        <w:rPr>
          <w:i/>
          <w:sz w:val="28"/>
          <w:szCs w:val="28"/>
        </w:rPr>
        <w:t xml:space="preserve"> </w:t>
      </w:r>
      <w:proofErr w:type="spellStart"/>
      <w:r w:rsidR="00087FD6">
        <w:rPr>
          <w:i/>
          <w:sz w:val="28"/>
          <w:szCs w:val="28"/>
        </w:rPr>
        <w:t>asupra</w:t>
      </w:r>
      <w:proofErr w:type="spellEnd"/>
      <w:r w:rsidR="00087FD6">
        <w:rPr>
          <w:i/>
          <w:sz w:val="28"/>
          <w:szCs w:val="28"/>
        </w:rPr>
        <w:t xml:space="preserve"> </w:t>
      </w:r>
      <w:proofErr w:type="spellStart"/>
      <w:r w:rsidR="00087FD6">
        <w:rPr>
          <w:i/>
          <w:sz w:val="28"/>
          <w:szCs w:val="28"/>
        </w:rPr>
        <w:t>impozitelor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și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taxele</w:t>
      </w:r>
      <w:proofErr w:type="spellEnd"/>
      <w:r w:rsidRPr="001E406D">
        <w:rPr>
          <w:i/>
          <w:sz w:val="28"/>
          <w:szCs w:val="28"/>
        </w:rPr>
        <w:t xml:space="preserve"> locale  </w:t>
      </w:r>
      <w:proofErr w:type="spellStart"/>
      <w:r w:rsidRPr="001E406D">
        <w:rPr>
          <w:i/>
          <w:sz w:val="28"/>
          <w:szCs w:val="28"/>
        </w:rPr>
        <w:t>pe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anul</w:t>
      </w:r>
      <w:proofErr w:type="spellEnd"/>
      <w:r w:rsidRPr="001E406D">
        <w:rPr>
          <w:i/>
          <w:sz w:val="28"/>
          <w:szCs w:val="28"/>
        </w:rPr>
        <w:t xml:space="preserve"> 2019. </w:t>
      </w:r>
      <w:proofErr w:type="spellStart"/>
      <w:r w:rsidR="00087FD6">
        <w:rPr>
          <w:i/>
          <w:sz w:val="28"/>
          <w:szCs w:val="28"/>
        </w:rPr>
        <w:t>În</w:t>
      </w:r>
      <w:proofErr w:type="spellEnd"/>
      <w:r w:rsidR="00087FD6">
        <w:rPr>
          <w:i/>
          <w:sz w:val="28"/>
          <w:szCs w:val="28"/>
        </w:rPr>
        <w:t xml:space="preserve"> </w:t>
      </w:r>
      <w:proofErr w:type="spellStart"/>
      <w:r w:rsidR="00087FD6">
        <w:rPr>
          <w:i/>
          <w:sz w:val="28"/>
          <w:szCs w:val="28"/>
        </w:rPr>
        <w:t>acest</w:t>
      </w:r>
      <w:proofErr w:type="spellEnd"/>
      <w:r w:rsidR="00087FD6">
        <w:rPr>
          <w:i/>
          <w:sz w:val="28"/>
          <w:szCs w:val="28"/>
        </w:rPr>
        <w:t xml:space="preserve"> </w:t>
      </w:r>
      <w:proofErr w:type="spellStart"/>
      <w:r w:rsidR="00087FD6">
        <w:rPr>
          <w:i/>
          <w:sz w:val="28"/>
          <w:szCs w:val="28"/>
        </w:rPr>
        <w:t>sens</w:t>
      </w:r>
      <w:proofErr w:type="spellEnd"/>
      <w:r w:rsidR="00087FD6">
        <w:rPr>
          <w:i/>
          <w:sz w:val="28"/>
          <w:szCs w:val="28"/>
        </w:rPr>
        <w:t xml:space="preserve">   cu </w:t>
      </w:r>
      <w:proofErr w:type="spellStart"/>
      <w:r w:rsidR="00087FD6">
        <w:rPr>
          <w:i/>
          <w:sz w:val="28"/>
          <w:szCs w:val="28"/>
        </w:rPr>
        <w:t>respectarea</w:t>
      </w:r>
      <w:proofErr w:type="spellEnd"/>
      <w:r w:rsidR="00087FD6">
        <w:rPr>
          <w:i/>
          <w:sz w:val="28"/>
          <w:szCs w:val="28"/>
        </w:rPr>
        <w:t xml:space="preserve"> </w:t>
      </w:r>
      <w:proofErr w:type="spellStart"/>
      <w:proofErr w:type="gramStart"/>
      <w:r w:rsidR="00087FD6">
        <w:rPr>
          <w:i/>
          <w:sz w:val="28"/>
          <w:szCs w:val="28"/>
        </w:rPr>
        <w:t>prevederilor</w:t>
      </w:r>
      <w:proofErr w:type="spellEnd"/>
      <w:r w:rsidR="00087FD6">
        <w:rPr>
          <w:i/>
          <w:sz w:val="28"/>
          <w:szCs w:val="28"/>
        </w:rPr>
        <w:t xml:space="preserve"> :</w:t>
      </w:r>
      <w:proofErr w:type="gramEnd"/>
    </w:p>
    <w:p w:rsidR="00992498" w:rsidRPr="00D73DED" w:rsidRDefault="00992498" w:rsidP="00D7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 w:rsidRPr="00D73DED">
        <w:rPr>
          <w:rFonts w:eastAsia="Umbra BT"/>
          <w:i/>
          <w:color w:val="000000"/>
          <w:sz w:val="28"/>
          <w:szCs w:val="28"/>
          <w:lang w:val="ro-RO" w:eastAsia="ro-RO"/>
        </w:rPr>
        <w:t>Art.56,art.120 alin(1) art.121 alin (1) și (2) și art. 139 alin  (2)  din Constituția României ,republicată ;</w:t>
      </w:r>
    </w:p>
    <w:p w:rsidR="00992498" w:rsidRDefault="00992498" w:rsidP="00D7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 w:rsidRPr="001971C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Codul  fiscal, aprobat prin Legea nr. </w:t>
      </w:r>
      <w:r>
        <w:rPr>
          <w:rFonts w:eastAsia="Umbra BT"/>
          <w:i/>
          <w:color w:val="000000"/>
          <w:sz w:val="28"/>
          <w:szCs w:val="28"/>
          <w:lang w:val="ro-RO" w:eastAsia="ro-RO"/>
        </w:rPr>
        <w:t>227/2015</w:t>
      </w:r>
      <w:r w:rsidRPr="001971C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cu modificările şi completările ulte</w:t>
      </w:r>
      <w:r>
        <w:rPr>
          <w:rFonts w:eastAsia="Umbra BT"/>
          <w:i/>
          <w:color w:val="000000"/>
          <w:sz w:val="28"/>
          <w:szCs w:val="28"/>
          <w:lang w:val="ro-RO" w:eastAsia="ro-RO"/>
        </w:rPr>
        <w:t>rioare și Normele Metodologice ;</w:t>
      </w:r>
    </w:p>
    <w:p w:rsidR="00992498" w:rsidRPr="00D02088" w:rsidRDefault="00992498" w:rsidP="00D7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 w:rsidRPr="00D02088">
        <w:t xml:space="preserve"> </w:t>
      </w:r>
      <w:r w:rsidRPr="00D02088">
        <w:rPr>
          <w:rFonts w:eastAsia="Umbra BT"/>
          <w:i/>
          <w:color w:val="000000"/>
          <w:sz w:val="28"/>
          <w:szCs w:val="28"/>
          <w:lang w:val="ro-RO" w:eastAsia="ro-RO"/>
        </w:rPr>
        <w:t>Legea 207/2015 privind Codul de procedură fiscală;</w:t>
      </w:r>
    </w:p>
    <w:p w:rsidR="00992498" w:rsidRDefault="00992498" w:rsidP="00D7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 w:rsidRPr="00D02088">
        <w:rPr>
          <w:rFonts w:eastAsia="Umbra BT"/>
          <w:i/>
          <w:color w:val="000000"/>
          <w:sz w:val="28"/>
          <w:szCs w:val="28"/>
          <w:lang w:val="ro-RO" w:eastAsia="ro-RO"/>
        </w:rPr>
        <w:t>Legea 273/29.06.2006 privind finanţele publice locale cu modificările şi completările ulterioare;</w:t>
      </w:r>
    </w:p>
    <w:p w:rsidR="00992498" w:rsidRPr="00D73DED" w:rsidRDefault="00992498" w:rsidP="00D73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 w:rsidRPr="001112E9">
        <w:rPr>
          <w:i/>
          <w:sz w:val="28"/>
          <w:szCs w:val="28"/>
          <w:lang w:val="ro-RO"/>
        </w:rPr>
        <w:t xml:space="preserve">prevederile art.7 </w:t>
      </w:r>
      <w:r>
        <w:rPr>
          <w:i/>
          <w:sz w:val="28"/>
          <w:szCs w:val="28"/>
          <w:lang w:val="ro-RO"/>
        </w:rPr>
        <w:t>al (13)</w:t>
      </w:r>
      <w:r w:rsidRPr="001112E9">
        <w:rPr>
          <w:i/>
          <w:sz w:val="28"/>
          <w:szCs w:val="28"/>
          <w:lang w:val="ro-RO"/>
        </w:rPr>
        <w:t xml:space="preserve"> din Legea nr. 52/2003 ,privind transparența decizională î</w:t>
      </w:r>
      <w:r w:rsidR="004B35D0">
        <w:rPr>
          <w:i/>
          <w:sz w:val="28"/>
          <w:szCs w:val="28"/>
          <w:lang w:val="ro-RO"/>
        </w:rPr>
        <w:t>n administrația publică locală</w:t>
      </w:r>
      <w:r>
        <w:rPr>
          <w:i/>
          <w:sz w:val="28"/>
          <w:szCs w:val="28"/>
          <w:lang w:val="ro-RO"/>
        </w:rPr>
        <w:t xml:space="preserve"> ;</w:t>
      </w:r>
    </w:p>
    <w:p w:rsidR="00992498" w:rsidRPr="00D73DED" w:rsidRDefault="00D73DED" w:rsidP="00D73DED">
      <w:pPr>
        <w:pStyle w:val="ListParagraph"/>
        <w:autoSpaceDE w:val="0"/>
        <w:autoSpaceDN w:val="0"/>
        <w:adjustRightInd w:val="0"/>
        <w:spacing w:before="120" w:line="276" w:lineRule="auto"/>
        <w:ind w:left="108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>
        <w:rPr>
          <w:i/>
          <w:sz w:val="28"/>
          <w:szCs w:val="28"/>
          <w:lang w:val="ro-RO"/>
        </w:rPr>
        <w:t xml:space="preserve">Propun  Consiliului Local al comunei Suplac ,ca în temeiul </w:t>
      </w:r>
      <w:r w:rsidR="00992498" w:rsidRPr="00D73DED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prevederile art. 36, alin. (1), (2), litera „c”, art. 45, alin. (2) şi art.115, alin. (1), lit. „b” din Legea nr. 215/2001 privind administraţia publică locală, republicată,cu modificările și </w:t>
      </w:r>
      <w:r>
        <w:rPr>
          <w:rFonts w:eastAsia="Umbra BT"/>
          <w:i/>
          <w:color w:val="000000"/>
          <w:sz w:val="28"/>
          <w:szCs w:val="28"/>
          <w:lang w:val="ro-RO" w:eastAsia="ro-RO"/>
        </w:rPr>
        <w:t xml:space="preserve">completările ulterioare  să adopte o hotărâre </w:t>
      </w:r>
      <w:r w:rsidR="00152E59">
        <w:rPr>
          <w:rFonts w:eastAsia="Umbra BT"/>
          <w:i/>
          <w:color w:val="000000"/>
          <w:sz w:val="28"/>
          <w:szCs w:val="28"/>
          <w:lang w:val="ro-RO" w:eastAsia="ro-RO"/>
        </w:rPr>
        <w:t>pentru stabilirea  impozitelor  și taxele locale pe anul 2020</w:t>
      </w:r>
      <w:r w:rsidR="002F087D">
        <w:rPr>
          <w:rFonts w:eastAsia="Umbra BT"/>
          <w:i/>
          <w:color w:val="000000"/>
          <w:sz w:val="28"/>
          <w:szCs w:val="28"/>
          <w:lang w:val="ro-RO" w:eastAsia="ro-RO"/>
        </w:rPr>
        <w:t>,</w:t>
      </w:r>
      <w:r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după cum urmează :</w:t>
      </w:r>
    </w:p>
    <w:p w:rsidR="00992498" w:rsidRPr="001971C8" w:rsidRDefault="00992498" w:rsidP="00FD09E3">
      <w:pPr>
        <w:pStyle w:val="Heading3"/>
        <w:spacing w:line="360" w:lineRule="auto"/>
        <w:jc w:val="both"/>
        <w:rPr>
          <w:i/>
          <w:sz w:val="28"/>
          <w:szCs w:val="28"/>
          <w:lang w:val="hu-HU"/>
        </w:rPr>
      </w:pPr>
      <w:r>
        <w:rPr>
          <w:rFonts w:ascii="Times New Roman" w:eastAsia="Umbra BT" w:hAnsi="Times New Roman" w:cs="Times New Roman"/>
          <w:i/>
          <w:color w:val="000000"/>
          <w:sz w:val="28"/>
          <w:szCs w:val="28"/>
          <w:lang w:val="ro-RO" w:eastAsia="ro-RO"/>
        </w:rPr>
        <w:t>Art.</w:t>
      </w:r>
      <w:r w:rsidRPr="001971C8">
        <w:rPr>
          <w:rFonts w:ascii="Times New Roman" w:eastAsia="Umbra BT" w:hAnsi="Times New Roman" w:cs="Times New Roman"/>
          <w:i/>
          <w:color w:val="000000"/>
          <w:sz w:val="28"/>
          <w:szCs w:val="28"/>
          <w:lang w:val="ro-RO" w:eastAsia="ro-RO"/>
        </w:rPr>
        <w:t>1</w:t>
      </w:r>
      <w:r>
        <w:rPr>
          <w:rFonts w:eastAsia="Umbra BT"/>
          <w:i/>
          <w:color w:val="000000"/>
          <w:sz w:val="28"/>
          <w:szCs w:val="28"/>
          <w:lang w:val="ro-RO" w:eastAsia="ro-RO"/>
        </w:rPr>
        <w:t xml:space="preserve">. </w:t>
      </w:r>
      <w:r w:rsidRPr="001971C8">
        <w:rPr>
          <w:rFonts w:ascii="Times New Roman" w:eastAsia="Umbra BT" w:hAnsi="Times New Roman" w:cs="Times New Roman"/>
          <w:b w:val="0"/>
          <w:i/>
          <w:color w:val="000000"/>
          <w:sz w:val="28"/>
          <w:szCs w:val="28"/>
          <w:lang w:val="ro-RO" w:eastAsia="ro-RO"/>
        </w:rPr>
        <w:t xml:space="preserve"> </w:t>
      </w:r>
      <w:r w:rsidR="00FD09E3">
        <w:rPr>
          <w:rFonts w:ascii="Times New Roman" w:eastAsia="Umbra BT" w:hAnsi="Times New Roman" w:cs="Times New Roman"/>
          <w:b w:val="0"/>
          <w:i/>
          <w:color w:val="000000"/>
          <w:sz w:val="28"/>
          <w:szCs w:val="28"/>
          <w:lang w:val="ro-RO" w:eastAsia="ro-RO"/>
        </w:rPr>
        <w:t>Aprobă stabilirea impozitelor și taxelor locale pe anul 2020 , prin indexarea</w:t>
      </w:r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cu rata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inflației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 de …4,6…..%  </w:t>
      </w:r>
      <w:proofErr w:type="gram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a</w:t>
      </w:r>
      <w:proofErr w:type="gram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sumelor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 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aferente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impozitelor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și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taxelor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 locale 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stabilite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pe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baza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unei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anumite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sume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în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lei ,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pentru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anul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2019.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Restul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impozitelor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și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proofErr w:type="gram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taxelor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 locale</w:t>
      </w:r>
      <w:proofErr w:type="gram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rămân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la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nivelul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celor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stabilite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pe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>anul</w:t>
      </w:r>
      <w:proofErr w:type="spellEnd"/>
      <w:r w:rsidR="00FD09E3">
        <w:rPr>
          <w:rFonts w:ascii="Times New Roman" w:hAnsi="Times New Roman" w:cs="Times New Roman"/>
          <w:b w:val="0"/>
          <w:i/>
          <w:sz w:val="28"/>
          <w:szCs w:val="28"/>
        </w:rPr>
        <w:t xml:space="preserve"> 2019. </w:t>
      </w:r>
    </w:p>
    <w:p w:rsidR="00992498" w:rsidRDefault="00992498" w:rsidP="00D73DED">
      <w:pPr>
        <w:spacing w:before="120" w:line="276" w:lineRule="auto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>
        <w:rPr>
          <w:rFonts w:eastAsia="Umbra BT"/>
          <w:b/>
          <w:i/>
          <w:color w:val="000000"/>
          <w:sz w:val="28"/>
          <w:szCs w:val="28"/>
          <w:lang w:val="ro-RO" w:eastAsia="ro-RO"/>
        </w:rPr>
        <w:t>Art.</w:t>
      </w:r>
      <w:r w:rsidRPr="001971C8">
        <w:rPr>
          <w:rFonts w:eastAsia="Umbra BT"/>
          <w:b/>
          <w:i/>
          <w:color w:val="000000"/>
          <w:sz w:val="28"/>
          <w:szCs w:val="28"/>
          <w:lang w:val="ro-RO" w:eastAsia="ro-RO"/>
        </w:rPr>
        <w:t>2.</w:t>
      </w:r>
      <w:r>
        <w:rPr>
          <w:rFonts w:eastAsia="Umbra BT"/>
          <w:b/>
          <w:i/>
          <w:color w:val="000000"/>
          <w:sz w:val="28"/>
          <w:szCs w:val="28"/>
          <w:lang w:val="ro-RO" w:eastAsia="ro-RO"/>
        </w:rPr>
        <w:t xml:space="preserve"> </w:t>
      </w:r>
      <w:r>
        <w:rPr>
          <w:rFonts w:eastAsia="Umbra BT"/>
          <w:i/>
          <w:color w:val="000000"/>
          <w:sz w:val="28"/>
          <w:szCs w:val="28"/>
          <w:lang w:val="ro-RO" w:eastAsia="ro-RO"/>
        </w:rPr>
        <w:t xml:space="preserve">Cu </w:t>
      </w:r>
      <w:r w:rsidRPr="001971C8">
        <w:rPr>
          <w:rFonts w:eastAsia="Umbra BT"/>
          <w:i/>
          <w:color w:val="000000"/>
          <w:sz w:val="28"/>
          <w:szCs w:val="28"/>
          <w:lang w:val="ro-RO" w:eastAsia="ro-RO"/>
        </w:rPr>
        <w:t>aducerea la îndeplinire a prezentei hotărâri se încredințează Compartimentul financiar-contabil al comunei Suplac.</w:t>
      </w:r>
      <w:r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      </w:t>
      </w:r>
    </w:p>
    <w:p w:rsidR="00D73DED" w:rsidRDefault="00D73DED" w:rsidP="00D73DED">
      <w:pPr>
        <w:spacing w:before="120"/>
        <w:ind w:firstLine="720"/>
        <w:jc w:val="center"/>
        <w:rPr>
          <w:rFonts w:eastAsia="Umbra BT"/>
          <w:b/>
          <w:i/>
          <w:color w:val="000000"/>
          <w:sz w:val="28"/>
          <w:szCs w:val="28"/>
          <w:lang w:val="ro-RO" w:eastAsia="ro-RO"/>
        </w:rPr>
      </w:pPr>
      <w:r>
        <w:rPr>
          <w:rFonts w:eastAsia="Umbra BT"/>
          <w:b/>
          <w:i/>
          <w:color w:val="000000"/>
          <w:sz w:val="28"/>
          <w:szCs w:val="28"/>
          <w:lang w:val="ro-RO" w:eastAsia="ro-RO"/>
        </w:rPr>
        <w:t>PRIMAR ,</w:t>
      </w:r>
    </w:p>
    <w:p w:rsidR="00D73DED" w:rsidRDefault="00D73DED" w:rsidP="00D73DED">
      <w:pPr>
        <w:spacing w:before="120"/>
        <w:ind w:firstLine="720"/>
        <w:jc w:val="center"/>
        <w:rPr>
          <w:rFonts w:eastAsia="Umbra BT"/>
          <w:b/>
          <w:i/>
          <w:color w:val="000000"/>
          <w:sz w:val="28"/>
          <w:szCs w:val="28"/>
          <w:lang w:val="ro-RO" w:eastAsia="ro-RO"/>
        </w:rPr>
      </w:pPr>
      <w:r>
        <w:rPr>
          <w:rFonts w:eastAsia="Umbra BT"/>
          <w:b/>
          <w:i/>
          <w:color w:val="000000"/>
          <w:sz w:val="28"/>
          <w:szCs w:val="28"/>
          <w:lang w:val="ro-RO" w:eastAsia="ro-RO"/>
        </w:rPr>
        <w:t>SZAKACS BELA</w:t>
      </w:r>
    </w:p>
    <w:p w:rsidR="00EA148D" w:rsidRDefault="00EA148D" w:rsidP="00D73DED">
      <w:pPr>
        <w:spacing w:before="120"/>
        <w:ind w:firstLine="720"/>
        <w:jc w:val="center"/>
        <w:rPr>
          <w:rFonts w:eastAsia="Umbra BT"/>
          <w:b/>
          <w:i/>
          <w:color w:val="000000"/>
          <w:sz w:val="28"/>
          <w:szCs w:val="28"/>
          <w:lang w:val="ro-RO" w:eastAsia="ro-RO"/>
        </w:rPr>
      </w:pPr>
    </w:p>
    <w:p w:rsidR="00EA148D" w:rsidRDefault="00EA148D" w:rsidP="00D73DED">
      <w:pPr>
        <w:spacing w:before="120"/>
        <w:ind w:firstLine="720"/>
        <w:jc w:val="center"/>
        <w:rPr>
          <w:rFonts w:eastAsia="Umbra BT"/>
          <w:b/>
          <w:i/>
          <w:color w:val="000000"/>
          <w:sz w:val="28"/>
          <w:szCs w:val="28"/>
          <w:lang w:val="ro-RO" w:eastAsia="ro-RO"/>
        </w:rPr>
      </w:pPr>
      <w:r>
        <w:rPr>
          <w:rFonts w:eastAsia="Umbra BT"/>
          <w:b/>
          <w:i/>
          <w:color w:val="000000"/>
          <w:sz w:val="28"/>
          <w:szCs w:val="28"/>
          <w:lang w:val="ro-RO" w:eastAsia="ro-RO"/>
        </w:rPr>
        <w:t xml:space="preserve">RAPORT DE SPECIALITATE </w:t>
      </w:r>
    </w:p>
    <w:p w:rsidR="00EA148D" w:rsidRDefault="00EA148D" w:rsidP="00D73DED">
      <w:pPr>
        <w:spacing w:before="120"/>
        <w:ind w:firstLine="720"/>
        <w:jc w:val="center"/>
        <w:rPr>
          <w:rFonts w:eastAsia="Umbra BT"/>
          <w:b/>
          <w:i/>
          <w:color w:val="000000"/>
          <w:sz w:val="28"/>
          <w:szCs w:val="28"/>
          <w:lang w:val="ro-RO" w:eastAsia="ro-RO"/>
        </w:rPr>
      </w:pPr>
    </w:p>
    <w:p w:rsidR="00EA148D" w:rsidRDefault="00EA148D" w:rsidP="00EA148D">
      <w:pPr>
        <w:spacing w:line="276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Av</w:t>
      </w:r>
      <w:r>
        <w:rPr>
          <w:i/>
          <w:sz w:val="28"/>
          <w:szCs w:val="28"/>
          <w:lang w:val="ro-RO"/>
        </w:rPr>
        <w:t xml:space="preserve">ând în vedere prevederile </w:t>
      </w:r>
      <w:r w:rsidRPr="001E406D">
        <w:rPr>
          <w:i/>
          <w:sz w:val="28"/>
          <w:szCs w:val="28"/>
        </w:rPr>
        <w:t>art.</w:t>
      </w:r>
      <w:proofErr w:type="gramEnd"/>
      <w:r w:rsidRPr="001E406D">
        <w:rPr>
          <w:i/>
          <w:sz w:val="28"/>
          <w:szCs w:val="28"/>
        </w:rPr>
        <w:t xml:space="preserve"> </w:t>
      </w:r>
      <w:proofErr w:type="gramStart"/>
      <w:r w:rsidRPr="001E406D">
        <w:rPr>
          <w:i/>
          <w:sz w:val="28"/>
          <w:szCs w:val="28"/>
        </w:rPr>
        <w:t xml:space="preserve">491din </w:t>
      </w:r>
      <w:proofErr w:type="spellStart"/>
      <w:r w:rsidRPr="001E406D">
        <w:rPr>
          <w:i/>
          <w:sz w:val="28"/>
          <w:szCs w:val="28"/>
        </w:rPr>
        <w:t>Legea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nr</w:t>
      </w:r>
      <w:proofErr w:type="spellEnd"/>
      <w:r w:rsidRPr="001E406D">
        <w:rPr>
          <w:i/>
          <w:sz w:val="28"/>
          <w:szCs w:val="28"/>
        </w:rPr>
        <w:t>.</w:t>
      </w:r>
      <w:proofErr w:type="gramEnd"/>
      <w:r w:rsidRPr="001E406D">
        <w:rPr>
          <w:i/>
          <w:sz w:val="28"/>
          <w:szCs w:val="28"/>
        </w:rPr>
        <w:t xml:space="preserve"> 227/2015 </w:t>
      </w:r>
      <w:proofErr w:type="spellStart"/>
      <w:r w:rsidRPr="001E406D">
        <w:rPr>
          <w:i/>
          <w:sz w:val="28"/>
          <w:szCs w:val="28"/>
        </w:rPr>
        <w:t>privind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Codul</w:t>
      </w:r>
      <w:proofErr w:type="spellEnd"/>
      <w:r w:rsidRPr="001E406D">
        <w:rPr>
          <w:i/>
          <w:sz w:val="28"/>
          <w:szCs w:val="28"/>
        </w:rPr>
        <w:t xml:space="preserve"> Fiscal, </w:t>
      </w:r>
      <w:proofErr w:type="spellStart"/>
      <w:r>
        <w:rPr>
          <w:i/>
          <w:sz w:val="28"/>
          <w:szCs w:val="28"/>
        </w:rPr>
        <w:t>potrivit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căruia</w:t>
      </w:r>
      <w:proofErr w:type="spellEnd"/>
      <w:r w:rsidRPr="001E406D">
        <w:rPr>
          <w:i/>
          <w:sz w:val="28"/>
          <w:szCs w:val="28"/>
        </w:rPr>
        <w:t xml:space="preserve">, </w:t>
      </w:r>
      <w:proofErr w:type="spellStart"/>
      <w:r w:rsidRPr="001E406D">
        <w:rPr>
          <w:i/>
          <w:sz w:val="28"/>
          <w:szCs w:val="28"/>
        </w:rPr>
        <w:t>în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cazul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oricărui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impozit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sau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oricărei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taxe</w:t>
      </w:r>
      <w:proofErr w:type="spellEnd"/>
      <w:r w:rsidRPr="001E406D">
        <w:rPr>
          <w:i/>
          <w:sz w:val="28"/>
          <w:szCs w:val="28"/>
        </w:rPr>
        <w:t xml:space="preserve"> locale, care </w:t>
      </w:r>
      <w:proofErr w:type="spellStart"/>
      <w:r w:rsidRPr="001E406D">
        <w:rPr>
          <w:i/>
          <w:sz w:val="28"/>
          <w:szCs w:val="28"/>
        </w:rPr>
        <w:t>constă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într</w:t>
      </w:r>
      <w:proofErr w:type="spellEnd"/>
      <w:r w:rsidRPr="001E406D">
        <w:rPr>
          <w:i/>
          <w:sz w:val="28"/>
          <w:szCs w:val="28"/>
        </w:rPr>
        <w:t xml:space="preserve">-o </w:t>
      </w:r>
      <w:proofErr w:type="spellStart"/>
      <w:r w:rsidRPr="001E406D">
        <w:rPr>
          <w:i/>
          <w:sz w:val="28"/>
          <w:szCs w:val="28"/>
        </w:rPr>
        <w:t>anumită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sumă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în</w:t>
      </w:r>
      <w:proofErr w:type="spellEnd"/>
      <w:r w:rsidRPr="001E406D">
        <w:rPr>
          <w:i/>
          <w:sz w:val="28"/>
          <w:szCs w:val="28"/>
        </w:rPr>
        <w:t xml:space="preserve"> lei </w:t>
      </w:r>
      <w:proofErr w:type="spellStart"/>
      <w:r w:rsidRPr="001E406D">
        <w:rPr>
          <w:i/>
          <w:sz w:val="28"/>
          <w:szCs w:val="28"/>
        </w:rPr>
        <w:t>sau</w:t>
      </w:r>
      <w:proofErr w:type="spellEnd"/>
      <w:r w:rsidRPr="001E406D">
        <w:rPr>
          <w:i/>
          <w:sz w:val="28"/>
          <w:szCs w:val="28"/>
        </w:rPr>
        <w:t xml:space="preserve"> care </w:t>
      </w:r>
      <w:proofErr w:type="spellStart"/>
      <w:r w:rsidRPr="001E406D">
        <w:rPr>
          <w:i/>
          <w:sz w:val="28"/>
          <w:szCs w:val="28"/>
        </w:rPr>
        <w:t>este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stabilită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pe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baza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unei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anumite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sume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în</w:t>
      </w:r>
      <w:proofErr w:type="spellEnd"/>
      <w:r w:rsidRPr="001E406D">
        <w:rPr>
          <w:i/>
          <w:sz w:val="28"/>
          <w:szCs w:val="28"/>
        </w:rPr>
        <w:t xml:space="preserve"> lei, </w:t>
      </w:r>
      <w:proofErr w:type="spellStart"/>
      <w:r w:rsidRPr="001E406D">
        <w:rPr>
          <w:i/>
          <w:sz w:val="28"/>
          <w:szCs w:val="28"/>
        </w:rPr>
        <w:t>sumele</w:t>
      </w:r>
      <w:proofErr w:type="spellEnd"/>
      <w:r w:rsidRPr="001E406D">
        <w:rPr>
          <w:i/>
          <w:sz w:val="28"/>
          <w:szCs w:val="28"/>
        </w:rPr>
        <w:t xml:space="preserve"> respective se </w:t>
      </w:r>
      <w:proofErr w:type="spellStart"/>
      <w:r w:rsidRPr="001E406D">
        <w:rPr>
          <w:i/>
          <w:sz w:val="28"/>
          <w:szCs w:val="28"/>
        </w:rPr>
        <w:t>indexează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anual</w:t>
      </w:r>
      <w:proofErr w:type="spellEnd"/>
      <w:r w:rsidRPr="001E406D">
        <w:rPr>
          <w:i/>
          <w:sz w:val="28"/>
          <w:szCs w:val="28"/>
        </w:rPr>
        <w:t xml:space="preserve">, </w:t>
      </w:r>
      <w:proofErr w:type="spellStart"/>
      <w:r w:rsidRPr="001E406D">
        <w:rPr>
          <w:i/>
          <w:sz w:val="28"/>
          <w:szCs w:val="28"/>
        </w:rPr>
        <w:t>până</w:t>
      </w:r>
      <w:proofErr w:type="spellEnd"/>
      <w:r w:rsidRPr="001E406D">
        <w:rPr>
          <w:i/>
          <w:sz w:val="28"/>
          <w:szCs w:val="28"/>
        </w:rPr>
        <w:t xml:space="preserve"> la 30 </w:t>
      </w:r>
      <w:proofErr w:type="spellStart"/>
      <w:r w:rsidRPr="001E406D">
        <w:rPr>
          <w:i/>
          <w:sz w:val="28"/>
          <w:szCs w:val="28"/>
        </w:rPr>
        <w:t>aprilie</w:t>
      </w:r>
      <w:proofErr w:type="spellEnd"/>
      <w:r w:rsidRPr="001E406D">
        <w:rPr>
          <w:i/>
          <w:sz w:val="28"/>
          <w:szCs w:val="28"/>
        </w:rPr>
        <w:t xml:space="preserve">, cu rata </w:t>
      </w:r>
      <w:proofErr w:type="spellStart"/>
      <w:r w:rsidRPr="001E406D">
        <w:rPr>
          <w:i/>
          <w:sz w:val="28"/>
          <w:szCs w:val="28"/>
        </w:rPr>
        <w:t>inflației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pentru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anul</w:t>
      </w:r>
      <w:proofErr w:type="spellEnd"/>
      <w:r w:rsidRPr="001E406D">
        <w:rPr>
          <w:i/>
          <w:sz w:val="28"/>
          <w:szCs w:val="28"/>
        </w:rPr>
        <w:t xml:space="preserve"> fiscal anterior, </w:t>
      </w:r>
      <w:proofErr w:type="spellStart"/>
      <w:r w:rsidRPr="001E406D">
        <w:rPr>
          <w:i/>
          <w:sz w:val="28"/>
          <w:szCs w:val="28"/>
        </w:rPr>
        <w:t>comunicată</w:t>
      </w:r>
      <w:proofErr w:type="spellEnd"/>
      <w:r w:rsidRPr="001E406D">
        <w:rPr>
          <w:i/>
          <w:sz w:val="28"/>
          <w:szCs w:val="28"/>
        </w:rPr>
        <w:t xml:space="preserve"> de </w:t>
      </w:r>
      <w:proofErr w:type="spellStart"/>
      <w:r w:rsidRPr="001E406D">
        <w:rPr>
          <w:i/>
          <w:sz w:val="28"/>
          <w:szCs w:val="28"/>
        </w:rPr>
        <w:t>Ministerul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Finanțelor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Publice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și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Ministerului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Dezvoltării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Regionale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și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Administraiei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Publice</w:t>
      </w:r>
      <w:proofErr w:type="spellEnd"/>
      <w:r w:rsidRPr="001E406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, cu </w:t>
      </w:r>
      <w:proofErr w:type="spellStart"/>
      <w:r>
        <w:rPr>
          <w:i/>
          <w:sz w:val="28"/>
          <w:szCs w:val="28"/>
        </w:rPr>
        <w:t>aprobarea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Consiliului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Local .</w:t>
      </w:r>
      <w:proofErr w:type="gramEnd"/>
    </w:p>
    <w:p w:rsidR="00EA148D" w:rsidRPr="001E406D" w:rsidRDefault="00EA148D" w:rsidP="00EA148D">
      <w:pPr>
        <w:spacing w:line="276" w:lineRule="auto"/>
        <w:jc w:val="both"/>
        <w:rPr>
          <w:i/>
          <w:sz w:val="28"/>
          <w:szCs w:val="28"/>
        </w:rPr>
      </w:pPr>
      <w:proofErr w:type="spellStart"/>
      <w:proofErr w:type="gramStart"/>
      <w:r w:rsidRPr="001E406D">
        <w:rPr>
          <w:i/>
          <w:sz w:val="28"/>
          <w:szCs w:val="28"/>
        </w:rPr>
        <w:t>Dat</w:t>
      </w:r>
      <w:proofErr w:type="spellEnd"/>
      <w:r w:rsidRPr="001E406D">
        <w:rPr>
          <w:i/>
          <w:sz w:val="28"/>
          <w:szCs w:val="28"/>
        </w:rPr>
        <w:t xml:space="preserve">  </w:t>
      </w:r>
      <w:proofErr w:type="spellStart"/>
      <w:r w:rsidRPr="001E406D">
        <w:rPr>
          <w:i/>
          <w:sz w:val="28"/>
          <w:szCs w:val="28"/>
        </w:rPr>
        <w:t>fiind</w:t>
      </w:r>
      <w:proofErr w:type="spellEnd"/>
      <w:proofErr w:type="gram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faptul,că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inflația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anul</w:t>
      </w:r>
      <w:proofErr w:type="spellEnd"/>
      <w:r>
        <w:rPr>
          <w:i/>
          <w:sz w:val="28"/>
          <w:szCs w:val="28"/>
        </w:rPr>
        <w:t xml:space="preserve">  2018 a </w:t>
      </w:r>
      <w:proofErr w:type="spellStart"/>
      <w:r>
        <w:rPr>
          <w:i/>
          <w:sz w:val="28"/>
          <w:szCs w:val="28"/>
        </w:rPr>
        <w:t>fost</w:t>
      </w:r>
      <w:proofErr w:type="spellEnd"/>
      <w:r>
        <w:rPr>
          <w:i/>
          <w:sz w:val="28"/>
          <w:szCs w:val="28"/>
        </w:rPr>
        <w:t xml:space="preserve"> de  …….. % </w:t>
      </w:r>
      <w:proofErr w:type="spellStart"/>
      <w:r>
        <w:rPr>
          <w:i/>
          <w:sz w:val="28"/>
          <w:szCs w:val="28"/>
        </w:rPr>
        <w:t>și</w:t>
      </w:r>
      <w:proofErr w:type="spellEnd"/>
      <w:r>
        <w:rPr>
          <w:i/>
          <w:sz w:val="28"/>
          <w:szCs w:val="28"/>
        </w:rPr>
        <w:t xml:space="preserve"> </w:t>
      </w:r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în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comuna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Suplac</w:t>
      </w:r>
      <w:proofErr w:type="spellEnd"/>
      <w:r w:rsidRPr="001E406D">
        <w:rPr>
          <w:i/>
          <w:sz w:val="28"/>
          <w:szCs w:val="28"/>
        </w:rPr>
        <w:t xml:space="preserve"> la </w:t>
      </w:r>
      <w:proofErr w:type="spellStart"/>
      <w:r w:rsidRPr="001E406D">
        <w:rPr>
          <w:i/>
          <w:sz w:val="28"/>
          <w:szCs w:val="28"/>
        </w:rPr>
        <w:t>aceea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dată</w:t>
      </w:r>
      <w:proofErr w:type="spellEnd"/>
      <w:r w:rsidRPr="001E406D">
        <w:rPr>
          <w:i/>
          <w:sz w:val="28"/>
          <w:szCs w:val="28"/>
        </w:rPr>
        <w:t xml:space="preserve">  nu a </w:t>
      </w:r>
      <w:proofErr w:type="spellStart"/>
      <w:r w:rsidRPr="001E406D">
        <w:rPr>
          <w:i/>
          <w:sz w:val="28"/>
          <w:szCs w:val="28"/>
        </w:rPr>
        <w:t>fost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supus</w:t>
      </w:r>
      <w:proofErr w:type="spellEnd"/>
      <w:r w:rsidRPr="001E406D">
        <w:rPr>
          <w:i/>
          <w:sz w:val="28"/>
          <w:szCs w:val="28"/>
        </w:rPr>
        <w:t xml:space="preserve">  </w:t>
      </w:r>
      <w:proofErr w:type="spellStart"/>
      <w:r w:rsidRPr="001E406D">
        <w:rPr>
          <w:i/>
          <w:sz w:val="28"/>
          <w:szCs w:val="28"/>
        </w:rPr>
        <w:t>aprobării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Consiliului</w:t>
      </w:r>
      <w:proofErr w:type="spellEnd"/>
      <w:r w:rsidRPr="001E406D">
        <w:rPr>
          <w:i/>
          <w:sz w:val="28"/>
          <w:szCs w:val="28"/>
        </w:rPr>
        <w:t xml:space="preserve"> Local  </w:t>
      </w:r>
      <w:proofErr w:type="spellStart"/>
      <w:r w:rsidRPr="001E406D">
        <w:rPr>
          <w:i/>
          <w:sz w:val="28"/>
          <w:szCs w:val="28"/>
        </w:rPr>
        <w:t>indexarea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impozitelor</w:t>
      </w:r>
      <w:proofErr w:type="spellEnd"/>
      <w:r w:rsidRPr="001E40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,</w:t>
      </w:r>
      <w:proofErr w:type="spellStart"/>
      <w:r w:rsidRPr="001E406D">
        <w:rPr>
          <w:i/>
          <w:sz w:val="28"/>
          <w:szCs w:val="28"/>
        </w:rPr>
        <w:t>cunoscând</w:t>
      </w:r>
      <w:proofErr w:type="spellEnd"/>
      <w:r w:rsidRPr="001E406D">
        <w:rPr>
          <w:i/>
          <w:sz w:val="28"/>
          <w:szCs w:val="28"/>
        </w:rPr>
        <w:t xml:space="preserve">  </w:t>
      </w:r>
      <w:proofErr w:type="spellStart"/>
      <w:r w:rsidRPr="001E406D">
        <w:rPr>
          <w:i/>
          <w:sz w:val="28"/>
          <w:szCs w:val="28"/>
        </w:rPr>
        <w:t>situația</w:t>
      </w:r>
      <w:proofErr w:type="spellEnd"/>
      <w:r w:rsidRPr="001E406D">
        <w:rPr>
          <w:i/>
          <w:sz w:val="28"/>
          <w:szCs w:val="28"/>
        </w:rPr>
        <w:t xml:space="preserve">  </w:t>
      </w:r>
      <w:proofErr w:type="spellStart"/>
      <w:r w:rsidRPr="001E406D">
        <w:rPr>
          <w:i/>
          <w:sz w:val="28"/>
          <w:szCs w:val="28"/>
        </w:rPr>
        <w:t>precară</w:t>
      </w:r>
      <w:proofErr w:type="spellEnd"/>
      <w:r w:rsidRPr="001E406D">
        <w:rPr>
          <w:i/>
          <w:sz w:val="28"/>
          <w:szCs w:val="28"/>
        </w:rPr>
        <w:t xml:space="preserve"> a </w:t>
      </w:r>
      <w:proofErr w:type="spellStart"/>
      <w:r w:rsidRPr="001E406D">
        <w:rPr>
          <w:i/>
          <w:sz w:val="28"/>
          <w:szCs w:val="28"/>
        </w:rPr>
        <w:t>bugetului</w:t>
      </w:r>
      <w:proofErr w:type="spellEnd"/>
      <w:r w:rsidRPr="001E40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local din </w:t>
      </w:r>
      <w:proofErr w:type="spellStart"/>
      <w:r>
        <w:rPr>
          <w:i/>
          <w:sz w:val="28"/>
          <w:szCs w:val="28"/>
        </w:rPr>
        <w:t>acest</w:t>
      </w:r>
      <w:proofErr w:type="spellEnd"/>
      <w:r>
        <w:rPr>
          <w:i/>
          <w:sz w:val="28"/>
          <w:szCs w:val="28"/>
        </w:rPr>
        <w:t xml:space="preserve"> an </w:t>
      </w:r>
      <w:proofErr w:type="spellStart"/>
      <w:r w:rsidRPr="001E406D">
        <w:rPr>
          <w:i/>
          <w:sz w:val="28"/>
          <w:szCs w:val="28"/>
        </w:rPr>
        <w:t>mai</w:t>
      </w:r>
      <w:proofErr w:type="spellEnd"/>
      <w:r w:rsidRPr="001E406D">
        <w:rPr>
          <w:i/>
          <w:sz w:val="28"/>
          <w:szCs w:val="28"/>
        </w:rPr>
        <w:t xml:space="preserve"> ales a </w:t>
      </w:r>
      <w:proofErr w:type="spellStart"/>
      <w:r w:rsidRPr="001E406D">
        <w:rPr>
          <w:i/>
          <w:sz w:val="28"/>
          <w:szCs w:val="28"/>
        </w:rPr>
        <w:t>sumelor</w:t>
      </w:r>
      <w:proofErr w:type="spellEnd"/>
      <w:r w:rsidRPr="001E406D">
        <w:rPr>
          <w:i/>
          <w:sz w:val="28"/>
          <w:szCs w:val="28"/>
        </w:rPr>
        <w:t xml:space="preserve">  defalcate </w:t>
      </w:r>
      <w:proofErr w:type="spellStart"/>
      <w:r>
        <w:rPr>
          <w:i/>
          <w:sz w:val="28"/>
          <w:szCs w:val="28"/>
        </w:rPr>
        <w:t>primite</w:t>
      </w:r>
      <w:proofErr w:type="spellEnd"/>
      <w:r>
        <w:rPr>
          <w:i/>
          <w:sz w:val="28"/>
          <w:szCs w:val="28"/>
        </w:rPr>
        <w:t xml:space="preserve"> , </w:t>
      </w:r>
      <w:proofErr w:type="spellStart"/>
      <w:r w:rsidRPr="001E406D">
        <w:rPr>
          <w:i/>
          <w:sz w:val="28"/>
          <w:szCs w:val="28"/>
        </w:rPr>
        <w:t>precum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și</w:t>
      </w:r>
      <w:proofErr w:type="spellEnd"/>
      <w:r w:rsidRPr="001E406D">
        <w:rPr>
          <w:i/>
          <w:sz w:val="28"/>
          <w:szCs w:val="28"/>
        </w:rPr>
        <w:t xml:space="preserve">  </w:t>
      </w:r>
      <w:proofErr w:type="spellStart"/>
      <w:r w:rsidRPr="001E406D">
        <w:rPr>
          <w:i/>
          <w:sz w:val="28"/>
          <w:szCs w:val="28"/>
        </w:rPr>
        <w:t>cheltuielile</w:t>
      </w:r>
      <w:proofErr w:type="spellEnd"/>
      <w:r w:rsidRPr="001E406D">
        <w:rPr>
          <w:i/>
          <w:sz w:val="28"/>
          <w:szCs w:val="28"/>
        </w:rPr>
        <w:t xml:space="preserve">  </w:t>
      </w:r>
      <w:proofErr w:type="spellStart"/>
      <w:r w:rsidRPr="001E406D">
        <w:rPr>
          <w:i/>
          <w:sz w:val="28"/>
          <w:szCs w:val="28"/>
        </w:rPr>
        <w:t>mai</w:t>
      </w:r>
      <w:proofErr w:type="spellEnd"/>
      <w:r w:rsidRPr="001E406D">
        <w:rPr>
          <w:i/>
          <w:sz w:val="28"/>
          <w:szCs w:val="28"/>
        </w:rPr>
        <w:t xml:space="preserve">  </w:t>
      </w:r>
      <w:proofErr w:type="spellStart"/>
      <w:r w:rsidRPr="001E406D">
        <w:rPr>
          <w:i/>
          <w:sz w:val="28"/>
          <w:szCs w:val="28"/>
        </w:rPr>
        <w:t>mari</w:t>
      </w:r>
      <w:proofErr w:type="spellEnd"/>
      <w:r w:rsidRPr="001E406D">
        <w:rPr>
          <w:i/>
          <w:sz w:val="28"/>
          <w:szCs w:val="28"/>
        </w:rPr>
        <w:t xml:space="preserve">   </w:t>
      </w:r>
      <w:proofErr w:type="spellStart"/>
      <w:r w:rsidRPr="001E406D">
        <w:rPr>
          <w:i/>
          <w:sz w:val="28"/>
          <w:szCs w:val="28"/>
        </w:rPr>
        <w:t>preconizate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pe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anul</w:t>
      </w:r>
      <w:proofErr w:type="spellEnd"/>
      <w:r w:rsidRPr="001E406D">
        <w:rPr>
          <w:i/>
          <w:sz w:val="28"/>
          <w:szCs w:val="28"/>
        </w:rPr>
        <w:t xml:space="preserve"> 2019 </w:t>
      </w:r>
      <w:r>
        <w:rPr>
          <w:i/>
          <w:sz w:val="28"/>
          <w:szCs w:val="28"/>
        </w:rPr>
        <w:t xml:space="preserve"> </w:t>
      </w:r>
      <w:r w:rsidRPr="001E406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se </w:t>
      </w:r>
      <w:proofErr w:type="spellStart"/>
      <w:r>
        <w:rPr>
          <w:i/>
          <w:sz w:val="28"/>
          <w:szCs w:val="28"/>
        </w:rPr>
        <w:t>impune</w:t>
      </w:r>
      <w:proofErr w:type="spellEnd"/>
      <w:r>
        <w:rPr>
          <w:i/>
          <w:sz w:val="28"/>
          <w:szCs w:val="28"/>
        </w:rPr>
        <w:t xml:space="preserve"> </w:t>
      </w:r>
      <w:r w:rsidRPr="001E406D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inițierea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unui</w:t>
      </w:r>
      <w:proofErr w:type="spellEnd"/>
      <w:r>
        <w:rPr>
          <w:i/>
          <w:sz w:val="28"/>
          <w:szCs w:val="28"/>
        </w:rPr>
        <w:t xml:space="preserve">  </w:t>
      </w:r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proiect</w:t>
      </w:r>
      <w:proofErr w:type="spellEnd"/>
      <w:r w:rsidRPr="001E406D">
        <w:rPr>
          <w:i/>
          <w:sz w:val="28"/>
          <w:szCs w:val="28"/>
        </w:rPr>
        <w:t xml:space="preserve"> de </w:t>
      </w:r>
      <w:proofErr w:type="spellStart"/>
      <w:r w:rsidRPr="001E406D">
        <w:rPr>
          <w:i/>
          <w:sz w:val="28"/>
          <w:szCs w:val="28"/>
        </w:rPr>
        <w:t>hotărâre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pentru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aplicarea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ratei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inflației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asupra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impozitelor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și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taxele</w:t>
      </w:r>
      <w:proofErr w:type="spellEnd"/>
      <w:r w:rsidRPr="001E406D">
        <w:rPr>
          <w:i/>
          <w:sz w:val="28"/>
          <w:szCs w:val="28"/>
        </w:rPr>
        <w:t xml:space="preserve"> locale  </w:t>
      </w:r>
      <w:proofErr w:type="spellStart"/>
      <w:r w:rsidRPr="001E406D">
        <w:rPr>
          <w:i/>
          <w:sz w:val="28"/>
          <w:szCs w:val="28"/>
        </w:rPr>
        <w:t>pe</w:t>
      </w:r>
      <w:proofErr w:type="spellEnd"/>
      <w:r w:rsidRPr="001E406D">
        <w:rPr>
          <w:i/>
          <w:sz w:val="28"/>
          <w:szCs w:val="28"/>
        </w:rPr>
        <w:t xml:space="preserve"> </w:t>
      </w:r>
      <w:proofErr w:type="spellStart"/>
      <w:r w:rsidRPr="001E406D">
        <w:rPr>
          <w:i/>
          <w:sz w:val="28"/>
          <w:szCs w:val="28"/>
        </w:rPr>
        <w:t>anul</w:t>
      </w:r>
      <w:proofErr w:type="spellEnd"/>
      <w:r w:rsidRPr="001E406D">
        <w:rPr>
          <w:i/>
          <w:sz w:val="28"/>
          <w:szCs w:val="28"/>
        </w:rPr>
        <w:t xml:space="preserve"> 2019. </w:t>
      </w:r>
      <w:proofErr w:type="spellStart"/>
      <w:r>
        <w:rPr>
          <w:i/>
          <w:sz w:val="28"/>
          <w:szCs w:val="28"/>
        </w:rPr>
        <w:t>În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acest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sens</w:t>
      </w:r>
      <w:proofErr w:type="spellEnd"/>
      <w:r>
        <w:rPr>
          <w:i/>
          <w:sz w:val="28"/>
          <w:szCs w:val="28"/>
        </w:rPr>
        <w:t xml:space="preserve">   cu </w:t>
      </w:r>
      <w:proofErr w:type="spellStart"/>
      <w:r>
        <w:rPr>
          <w:i/>
          <w:sz w:val="28"/>
          <w:szCs w:val="28"/>
        </w:rPr>
        <w:t>respectarea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prevederilor</w:t>
      </w:r>
      <w:proofErr w:type="spellEnd"/>
      <w:r>
        <w:rPr>
          <w:i/>
          <w:sz w:val="28"/>
          <w:szCs w:val="28"/>
        </w:rPr>
        <w:t xml:space="preserve"> :</w:t>
      </w:r>
      <w:proofErr w:type="gramEnd"/>
    </w:p>
    <w:p w:rsidR="00EA148D" w:rsidRPr="00D73DED" w:rsidRDefault="00EA148D" w:rsidP="00EA14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 w:rsidRPr="00D73DED">
        <w:rPr>
          <w:rFonts w:eastAsia="Umbra BT"/>
          <w:i/>
          <w:color w:val="000000"/>
          <w:sz w:val="28"/>
          <w:szCs w:val="28"/>
          <w:lang w:val="ro-RO" w:eastAsia="ro-RO"/>
        </w:rPr>
        <w:t>Art.56,art.120 alin(1) art.121 alin (1) și (2) și art. 139 alin  (2)  din Constituția României ,republicată ;</w:t>
      </w:r>
    </w:p>
    <w:p w:rsidR="00EA148D" w:rsidRDefault="00EA148D" w:rsidP="00EA14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 w:rsidRPr="001971C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Codul  fiscal, aprobat prin Legea nr. </w:t>
      </w:r>
      <w:r>
        <w:rPr>
          <w:rFonts w:eastAsia="Umbra BT"/>
          <w:i/>
          <w:color w:val="000000"/>
          <w:sz w:val="28"/>
          <w:szCs w:val="28"/>
          <w:lang w:val="ro-RO" w:eastAsia="ro-RO"/>
        </w:rPr>
        <w:t>227/2015</w:t>
      </w:r>
      <w:r w:rsidRPr="001971C8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cu modificările şi completările ulte</w:t>
      </w:r>
      <w:r>
        <w:rPr>
          <w:rFonts w:eastAsia="Umbra BT"/>
          <w:i/>
          <w:color w:val="000000"/>
          <w:sz w:val="28"/>
          <w:szCs w:val="28"/>
          <w:lang w:val="ro-RO" w:eastAsia="ro-RO"/>
        </w:rPr>
        <w:t>rioare și Normele Metodologice ;</w:t>
      </w:r>
    </w:p>
    <w:p w:rsidR="00EA148D" w:rsidRPr="00D02088" w:rsidRDefault="00EA148D" w:rsidP="00EA14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 w:rsidRPr="00D02088">
        <w:t xml:space="preserve"> </w:t>
      </w:r>
      <w:r w:rsidRPr="00D02088">
        <w:rPr>
          <w:rFonts w:eastAsia="Umbra BT"/>
          <w:i/>
          <w:color w:val="000000"/>
          <w:sz w:val="28"/>
          <w:szCs w:val="28"/>
          <w:lang w:val="ro-RO" w:eastAsia="ro-RO"/>
        </w:rPr>
        <w:t>Legea 207/2015 privind Codul de procedură fiscală;</w:t>
      </w:r>
    </w:p>
    <w:p w:rsidR="00EA148D" w:rsidRDefault="00EA148D" w:rsidP="00EA14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 w:rsidRPr="00D02088">
        <w:rPr>
          <w:rFonts w:eastAsia="Umbra BT"/>
          <w:i/>
          <w:color w:val="000000"/>
          <w:sz w:val="28"/>
          <w:szCs w:val="28"/>
          <w:lang w:val="ro-RO" w:eastAsia="ro-RO"/>
        </w:rPr>
        <w:t>Legea 273/29.06.2006 privind finanţele publice locale cu modificările şi completările ulterioare;</w:t>
      </w:r>
    </w:p>
    <w:p w:rsidR="00EA148D" w:rsidRPr="00D73DED" w:rsidRDefault="00EA148D" w:rsidP="00EA14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 w:rsidRPr="001112E9">
        <w:rPr>
          <w:i/>
          <w:sz w:val="28"/>
          <w:szCs w:val="28"/>
          <w:lang w:val="ro-RO"/>
        </w:rPr>
        <w:t xml:space="preserve">prevederile art.7 </w:t>
      </w:r>
      <w:r>
        <w:rPr>
          <w:i/>
          <w:sz w:val="28"/>
          <w:szCs w:val="28"/>
          <w:lang w:val="ro-RO"/>
        </w:rPr>
        <w:t>al (13)</w:t>
      </w:r>
      <w:r w:rsidRPr="001112E9">
        <w:rPr>
          <w:i/>
          <w:sz w:val="28"/>
          <w:szCs w:val="28"/>
          <w:lang w:val="ro-RO"/>
        </w:rPr>
        <w:t xml:space="preserve"> din Legea nr. 52/2003 ,privind transparența decizională î</w:t>
      </w:r>
      <w:r>
        <w:rPr>
          <w:i/>
          <w:sz w:val="28"/>
          <w:szCs w:val="28"/>
          <w:lang w:val="ro-RO"/>
        </w:rPr>
        <w:t>n administrația publică locală ;</w:t>
      </w:r>
    </w:p>
    <w:p w:rsidR="00EA148D" w:rsidRPr="00D73DED" w:rsidRDefault="00EA148D" w:rsidP="00EA148D">
      <w:pPr>
        <w:pStyle w:val="ListParagraph"/>
        <w:autoSpaceDE w:val="0"/>
        <w:autoSpaceDN w:val="0"/>
        <w:adjustRightInd w:val="0"/>
        <w:spacing w:before="120" w:line="276" w:lineRule="auto"/>
        <w:ind w:left="1080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>
        <w:rPr>
          <w:i/>
          <w:sz w:val="28"/>
          <w:szCs w:val="28"/>
          <w:lang w:val="ro-RO"/>
        </w:rPr>
        <w:t xml:space="preserve">Propun  Consiliului Local al comunei Suplac ,ca în temeiul </w:t>
      </w:r>
      <w:r w:rsidRPr="00D73DED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prevederile art. 36, alin. (1), (2), litera „c”, art. 45, alin. (2) şi art.115, alin. (1), lit. „b” din Legea nr. 215/2001 privind administraţia publică locală, republicată,cu modificările și </w:t>
      </w:r>
      <w:r>
        <w:rPr>
          <w:rFonts w:eastAsia="Umbra BT"/>
          <w:i/>
          <w:color w:val="000000"/>
          <w:sz w:val="28"/>
          <w:szCs w:val="28"/>
          <w:lang w:val="ro-RO" w:eastAsia="ro-RO"/>
        </w:rPr>
        <w:t>completările ulterioare  să adopte o hotărâre  pentru sta</w:t>
      </w:r>
      <w:r w:rsidR="00152E59">
        <w:rPr>
          <w:rFonts w:eastAsia="Umbra BT"/>
          <w:i/>
          <w:color w:val="000000"/>
          <w:sz w:val="28"/>
          <w:szCs w:val="28"/>
          <w:lang w:val="ro-RO" w:eastAsia="ro-RO"/>
        </w:rPr>
        <w:t>b</w:t>
      </w:r>
      <w:r>
        <w:rPr>
          <w:rFonts w:eastAsia="Umbra BT"/>
          <w:i/>
          <w:color w:val="000000"/>
          <w:sz w:val="28"/>
          <w:szCs w:val="28"/>
          <w:lang w:val="ro-RO" w:eastAsia="ro-RO"/>
        </w:rPr>
        <w:t>ilirea</w:t>
      </w:r>
      <w:r w:rsidR="00152E59"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</w:t>
      </w:r>
      <w:r>
        <w:rPr>
          <w:rFonts w:eastAsia="Umbra BT"/>
          <w:i/>
          <w:color w:val="000000"/>
          <w:sz w:val="28"/>
          <w:szCs w:val="28"/>
          <w:lang w:val="ro-RO" w:eastAsia="ro-RO"/>
        </w:rPr>
        <w:t>impozitelor și taxelor pe anul 2019 ,</w:t>
      </w:r>
    </w:p>
    <w:p w:rsidR="00EA148D" w:rsidRPr="001971C8" w:rsidRDefault="00EA148D" w:rsidP="00EA148D">
      <w:pPr>
        <w:pStyle w:val="Heading3"/>
        <w:spacing w:line="360" w:lineRule="auto"/>
        <w:jc w:val="both"/>
        <w:rPr>
          <w:i/>
          <w:sz w:val="28"/>
          <w:szCs w:val="28"/>
          <w:lang w:val="hu-HU"/>
        </w:rPr>
      </w:pPr>
      <w:r>
        <w:rPr>
          <w:rFonts w:ascii="Times New Roman" w:eastAsia="Umbra BT" w:hAnsi="Times New Roman" w:cs="Times New Roman"/>
          <w:i/>
          <w:color w:val="000000"/>
          <w:sz w:val="28"/>
          <w:szCs w:val="28"/>
          <w:lang w:val="ro-RO" w:eastAsia="ro-RO"/>
        </w:rPr>
        <w:t>Art.</w:t>
      </w:r>
      <w:r w:rsidRPr="001971C8">
        <w:rPr>
          <w:rFonts w:ascii="Times New Roman" w:eastAsia="Umbra BT" w:hAnsi="Times New Roman" w:cs="Times New Roman"/>
          <w:i/>
          <w:color w:val="000000"/>
          <w:sz w:val="28"/>
          <w:szCs w:val="28"/>
          <w:lang w:val="ro-RO" w:eastAsia="ro-RO"/>
        </w:rPr>
        <w:t>1</w:t>
      </w:r>
      <w:r>
        <w:rPr>
          <w:rFonts w:eastAsia="Umbra BT"/>
          <w:i/>
          <w:color w:val="000000"/>
          <w:sz w:val="28"/>
          <w:szCs w:val="28"/>
          <w:lang w:val="ro-RO" w:eastAsia="ro-RO"/>
        </w:rPr>
        <w:t xml:space="preserve">. </w:t>
      </w:r>
      <w:r w:rsidRPr="001971C8">
        <w:rPr>
          <w:rFonts w:ascii="Times New Roman" w:eastAsia="Umbra BT" w:hAnsi="Times New Roman" w:cs="Times New Roman"/>
          <w:b w:val="0"/>
          <w:i/>
          <w:color w:val="000000"/>
          <w:sz w:val="28"/>
          <w:szCs w:val="28"/>
          <w:lang w:val="ro-RO" w:eastAsia="ro-RO"/>
        </w:rPr>
        <w:t xml:space="preserve"> </w:t>
      </w:r>
      <w:r>
        <w:rPr>
          <w:rFonts w:ascii="Times New Roman" w:eastAsia="Umbra BT" w:hAnsi="Times New Roman" w:cs="Times New Roman"/>
          <w:b w:val="0"/>
          <w:i/>
          <w:color w:val="000000"/>
          <w:sz w:val="28"/>
          <w:szCs w:val="28"/>
          <w:lang w:val="ro-RO" w:eastAsia="ro-RO"/>
        </w:rPr>
        <w:t>Aprobă stabilirea impozitelor și taxelor locale pe anul 2020 , prin indexarea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cu rata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inflației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de …4,6…..%  </w:t>
      </w:r>
      <w:proofErr w:type="gramStart"/>
      <w:r>
        <w:rPr>
          <w:rFonts w:ascii="Times New Roman" w:hAnsi="Times New Roman" w:cs="Times New Roman"/>
          <w:b w:val="0"/>
          <w:i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sumelor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impozitelor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taxelor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locale 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anumite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sume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lei ,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2019.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Restul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impozitelor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i/>
          <w:sz w:val="28"/>
          <w:szCs w:val="28"/>
        </w:rPr>
        <w:t>taxelor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locale</w:t>
      </w:r>
      <w:proofErr w:type="gram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rămân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celor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2019. </w:t>
      </w:r>
    </w:p>
    <w:p w:rsidR="00EA148D" w:rsidRDefault="00EA148D" w:rsidP="00EA148D">
      <w:pPr>
        <w:spacing w:before="120" w:line="276" w:lineRule="auto"/>
        <w:jc w:val="both"/>
        <w:rPr>
          <w:rFonts w:eastAsia="Umbra BT"/>
          <w:i/>
          <w:color w:val="000000"/>
          <w:sz w:val="28"/>
          <w:szCs w:val="28"/>
          <w:lang w:val="ro-RO" w:eastAsia="ro-RO"/>
        </w:rPr>
      </w:pPr>
      <w:r>
        <w:rPr>
          <w:rFonts w:eastAsia="Umbra BT"/>
          <w:b/>
          <w:i/>
          <w:color w:val="000000"/>
          <w:sz w:val="28"/>
          <w:szCs w:val="28"/>
          <w:lang w:val="ro-RO" w:eastAsia="ro-RO"/>
        </w:rPr>
        <w:t>Art.</w:t>
      </w:r>
      <w:r w:rsidRPr="001971C8">
        <w:rPr>
          <w:rFonts w:eastAsia="Umbra BT"/>
          <w:b/>
          <w:i/>
          <w:color w:val="000000"/>
          <w:sz w:val="28"/>
          <w:szCs w:val="28"/>
          <w:lang w:val="ro-RO" w:eastAsia="ro-RO"/>
        </w:rPr>
        <w:t>2.</w:t>
      </w:r>
      <w:r>
        <w:rPr>
          <w:rFonts w:eastAsia="Umbra BT"/>
          <w:b/>
          <w:i/>
          <w:color w:val="000000"/>
          <w:sz w:val="28"/>
          <w:szCs w:val="28"/>
          <w:lang w:val="ro-RO" w:eastAsia="ro-RO"/>
        </w:rPr>
        <w:t xml:space="preserve"> </w:t>
      </w:r>
      <w:r>
        <w:rPr>
          <w:rFonts w:eastAsia="Umbra BT"/>
          <w:i/>
          <w:color w:val="000000"/>
          <w:sz w:val="28"/>
          <w:szCs w:val="28"/>
          <w:lang w:val="ro-RO" w:eastAsia="ro-RO"/>
        </w:rPr>
        <w:t xml:space="preserve">Cu </w:t>
      </w:r>
      <w:r w:rsidRPr="001971C8">
        <w:rPr>
          <w:rFonts w:eastAsia="Umbra BT"/>
          <w:i/>
          <w:color w:val="000000"/>
          <w:sz w:val="28"/>
          <w:szCs w:val="28"/>
          <w:lang w:val="ro-RO" w:eastAsia="ro-RO"/>
        </w:rPr>
        <w:t>aducerea la îndeplinire a prezentei hotărâri se încredințează Compartimentul financiar-contabil al comunei Suplac.</w:t>
      </w:r>
      <w:r>
        <w:rPr>
          <w:rFonts w:eastAsia="Umbra BT"/>
          <w:i/>
          <w:color w:val="000000"/>
          <w:sz w:val="28"/>
          <w:szCs w:val="28"/>
          <w:lang w:val="ro-RO" w:eastAsia="ro-RO"/>
        </w:rPr>
        <w:t xml:space="preserve">       </w:t>
      </w:r>
    </w:p>
    <w:p w:rsidR="00EA148D" w:rsidRPr="00992498" w:rsidRDefault="00EA148D" w:rsidP="00D73DED">
      <w:pPr>
        <w:spacing w:before="120"/>
        <w:ind w:firstLine="720"/>
        <w:jc w:val="center"/>
        <w:rPr>
          <w:rFonts w:eastAsia="Umbra BT"/>
          <w:b/>
          <w:i/>
          <w:color w:val="000000"/>
          <w:sz w:val="28"/>
          <w:szCs w:val="28"/>
          <w:lang w:val="ro-RO" w:eastAsia="ro-RO"/>
        </w:rPr>
      </w:pPr>
    </w:p>
    <w:sectPr w:rsidR="00EA148D" w:rsidRPr="00992498" w:rsidSect="00D73DED">
      <w:headerReference w:type="default" r:id="rId9"/>
      <w:pgSz w:w="11906" w:h="16838"/>
      <w:pgMar w:top="270" w:right="386" w:bottom="27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8F" w:rsidRDefault="00967A8F" w:rsidP="00277527">
      <w:r>
        <w:separator/>
      </w:r>
    </w:p>
  </w:endnote>
  <w:endnote w:type="continuationSeparator" w:id="0">
    <w:p w:rsidR="00967A8F" w:rsidRDefault="00967A8F" w:rsidP="0027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8F" w:rsidRDefault="00967A8F" w:rsidP="00277527">
      <w:r>
        <w:separator/>
      </w:r>
    </w:p>
  </w:footnote>
  <w:footnote w:type="continuationSeparator" w:id="0">
    <w:p w:rsidR="00967A8F" w:rsidRDefault="00967A8F" w:rsidP="0027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27" w:rsidRPr="00277527" w:rsidRDefault="00277527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8F9"/>
    <w:multiLevelType w:val="hybridMultilevel"/>
    <w:tmpl w:val="DE223A28"/>
    <w:lvl w:ilvl="0" w:tplc="8C16A6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355D4"/>
    <w:multiLevelType w:val="hybridMultilevel"/>
    <w:tmpl w:val="E8803D96"/>
    <w:lvl w:ilvl="0" w:tplc="1CA08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421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9CD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2C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80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46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AC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6D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86A9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A3DD2"/>
    <w:multiLevelType w:val="hybridMultilevel"/>
    <w:tmpl w:val="0D48C134"/>
    <w:lvl w:ilvl="0" w:tplc="207A60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9632941"/>
    <w:multiLevelType w:val="hybridMultilevel"/>
    <w:tmpl w:val="121E7F90"/>
    <w:lvl w:ilvl="0" w:tplc="69008C68">
      <w:start w:val="5"/>
      <w:numFmt w:val="bullet"/>
      <w:lvlText w:val="-"/>
      <w:lvlJc w:val="left"/>
      <w:pPr>
        <w:ind w:left="1080" w:hanging="360"/>
      </w:pPr>
      <w:rPr>
        <w:rFonts w:ascii="Times New Roman" w:eastAsia="Umbra B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50"/>
    <w:rsid w:val="00002F4B"/>
    <w:rsid w:val="00014550"/>
    <w:rsid w:val="00020EE2"/>
    <w:rsid w:val="00021AA5"/>
    <w:rsid w:val="000808FD"/>
    <w:rsid w:val="00086409"/>
    <w:rsid w:val="00087FD6"/>
    <w:rsid w:val="000A0E3B"/>
    <w:rsid w:val="000C6541"/>
    <w:rsid w:val="000F06EC"/>
    <w:rsid w:val="001112E9"/>
    <w:rsid w:val="00133991"/>
    <w:rsid w:val="00134E36"/>
    <w:rsid w:val="001514C4"/>
    <w:rsid w:val="00152E59"/>
    <w:rsid w:val="001741D2"/>
    <w:rsid w:val="00195C90"/>
    <w:rsid w:val="001971C8"/>
    <w:rsid w:val="001B0E2D"/>
    <w:rsid w:val="001B6701"/>
    <w:rsid w:val="001E406D"/>
    <w:rsid w:val="0020275E"/>
    <w:rsid w:val="00207BDD"/>
    <w:rsid w:val="00230263"/>
    <w:rsid w:val="00264095"/>
    <w:rsid w:val="002648B1"/>
    <w:rsid w:val="00277527"/>
    <w:rsid w:val="00282C89"/>
    <w:rsid w:val="00283A09"/>
    <w:rsid w:val="002B0161"/>
    <w:rsid w:val="002B13C1"/>
    <w:rsid w:val="002D2DF0"/>
    <w:rsid w:val="002F087D"/>
    <w:rsid w:val="002F0A8A"/>
    <w:rsid w:val="002F3638"/>
    <w:rsid w:val="002F7B4C"/>
    <w:rsid w:val="003124A0"/>
    <w:rsid w:val="003218D8"/>
    <w:rsid w:val="003345B7"/>
    <w:rsid w:val="0033671A"/>
    <w:rsid w:val="0035050E"/>
    <w:rsid w:val="00365E88"/>
    <w:rsid w:val="003754A0"/>
    <w:rsid w:val="00391200"/>
    <w:rsid w:val="003A422B"/>
    <w:rsid w:val="003B4F9F"/>
    <w:rsid w:val="003C273A"/>
    <w:rsid w:val="003C51F8"/>
    <w:rsid w:val="003E592D"/>
    <w:rsid w:val="003F3146"/>
    <w:rsid w:val="004221D9"/>
    <w:rsid w:val="00485272"/>
    <w:rsid w:val="00486ADA"/>
    <w:rsid w:val="00492A01"/>
    <w:rsid w:val="004B35D0"/>
    <w:rsid w:val="004D2F1E"/>
    <w:rsid w:val="004E46A9"/>
    <w:rsid w:val="00520C3E"/>
    <w:rsid w:val="00534113"/>
    <w:rsid w:val="00545A2A"/>
    <w:rsid w:val="00574638"/>
    <w:rsid w:val="00574951"/>
    <w:rsid w:val="005D22B5"/>
    <w:rsid w:val="005D76FA"/>
    <w:rsid w:val="00612353"/>
    <w:rsid w:val="00613B7E"/>
    <w:rsid w:val="00623F4C"/>
    <w:rsid w:val="0064096C"/>
    <w:rsid w:val="006B4025"/>
    <w:rsid w:val="006B4425"/>
    <w:rsid w:val="006B4488"/>
    <w:rsid w:val="006C5ACD"/>
    <w:rsid w:val="006C7ACD"/>
    <w:rsid w:val="006F419B"/>
    <w:rsid w:val="0071200A"/>
    <w:rsid w:val="007172D5"/>
    <w:rsid w:val="007271CE"/>
    <w:rsid w:val="0075240A"/>
    <w:rsid w:val="0079242F"/>
    <w:rsid w:val="007E4B5D"/>
    <w:rsid w:val="00803BD9"/>
    <w:rsid w:val="00853716"/>
    <w:rsid w:val="008B4EB8"/>
    <w:rsid w:val="008E1A2A"/>
    <w:rsid w:val="009141AC"/>
    <w:rsid w:val="009259C2"/>
    <w:rsid w:val="00967A8F"/>
    <w:rsid w:val="00992498"/>
    <w:rsid w:val="009A1DE6"/>
    <w:rsid w:val="009C3E3B"/>
    <w:rsid w:val="009C6551"/>
    <w:rsid w:val="009E52FB"/>
    <w:rsid w:val="009E61C9"/>
    <w:rsid w:val="009E7A26"/>
    <w:rsid w:val="009F050C"/>
    <w:rsid w:val="009F10E8"/>
    <w:rsid w:val="009F6F23"/>
    <w:rsid w:val="00A12FA7"/>
    <w:rsid w:val="00A149E0"/>
    <w:rsid w:val="00A202DC"/>
    <w:rsid w:val="00A91669"/>
    <w:rsid w:val="00A91F9E"/>
    <w:rsid w:val="00A95350"/>
    <w:rsid w:val="00AA2CA8"/>
    <w:rsid w:val="00AC016E"/>
    <w:rsid w:val="00AD123B"/>
    <w:rsid w:val="00AE3880"/>
    <w:rsid w:val="00AF0E11"/>
    <w:rsid w:val="00AF33EB"/>
    <w:rsid w:val="00B15D96"/>
    <w:rsid w:val="00B16503"/>
    <w:rsid w:val="00B22EAD"/>
    <w:rsid w:val="00B32173"/>
    <w:rsid w:val="00B8352F"/>
    <w:rsid w:val="00BA2563"/>
    <w:rsid w:val="00BA49D0"/>
    <w:rsid w:val="00BB38B4"/>
    <w:rsid w:val="00BD7510"/>
    <w:rsid w:val="00C040D3"/>
    <w:rsid w:val="00C12294"/>
    <w:rsid w:val="00C12528"/>
    <w:rsid w:val="00C14166"/>
    <w:rsid w:val="00C243DE"/>
    <w:rsid w:val="00C32258"/>
    <w:rsid w:val="00C60830"/>
    <w:rsid w:val="00C77010"/>
    <w:rsid w:val="00C77842"/>
    <w:rsid w:val="00C80007"/>
    <w:rsid w:val="00CB5A3E"/>
    <w:rsid w:val="00CC6774"/>
    <w:rsid w:val="00CD077B"/>
    <w:rsid w:val="00CD2AA2"/>
    <w:rsid w:val="00CF0CD6"/>
    <w:rsid w:val="00D02088"/>
    <w:rsid w:val="00D02A41"/>
    <w:rsid w:val="00D073E8"/>
    <w:rsid w:val="00D20212"/>
    <w:rsid w:val="00D620FF"/>
    <w:rsid w:val="00D73DED"/>
    <w:rsid w:val="00D844A5"/>
    <w:rsid w:val="00D93ADB"/>
    <w:rsid w:val="00DA51A7"/>
    <w:rsid w:val="00DF540F"/>
    <w:rsid w:val="00E24274"/>
    <w:rsid w:val="00E52C3B"/>
    <w:rsid w:val="00E72892"/>
    <w:rsid w:val="00E90B03"/>
    <w:rsid w:val="00E92E59"/>
    <w:rsid w:val="00EA148D"/>
    <w:rsid w:val="00EC4934"/>
    <w:rsid w:val="00ED0E8C"/>
    <w:rsid w:val="00EE6FA9"/>
    <w:rsid w:val="00F01788"/>
    <w:rsid w:val="00F061B4"/>
    <w:rsid w:val="00F1656B"/>
    <w:rsid w:val="00F24EA2"/>
    <w:rsid w:val="00F30F52"/>
    <w:rsid w:val="00F45396"/>
    <w:rsid w:val="00F677F2"/>
    <w:rsid w:val="00F86DA4"/>
    <w:rsid w:val="00F930C9"/>
    <w:rsid w:val="00F9384C"/>
    <w:rsid w:val="00FC6A32"/>
    <w:rsid w:val="00FD09E3"/>
    <w:rsid w:val="00FD492E"/>
    <w:rsid w:val="00FD550F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0E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AF0E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F0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E1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F0E1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AF0E11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rsid w:val="00AF0E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0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E1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5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5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5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0E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AF0E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F0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E1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F0E1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AF0E11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rsid w:val="00AF0E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0E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E1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5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5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5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8DE2-7AC3-4F5F-8878-031C1A3E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Statie13</dc:creator>
  <cp:lastModifiedBy>Secretariat</cp:lastModifiedBy>
  <cp:revision>18</cp:revision>
  <cp:lastPrinted>2019-06-05T06:08:00Z</cp:lastPrinted>
  <dcterms:created xsi:type="dcterms:W3CDTF">2017-12-15T10:05:00Z</dcterms:created>
  <dcterms:modified xsi:type="dcterms:W3CDTF">2019-06-05T06:14:00Z</dcterms:modified>
</cp:coreProperties>
</file>